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Securing the Supply Chain: Leveraging the Power of Technology to Prevent Counterfeiting and Enhance Transparency</w:t>
      </w:r>
    </w:p>
    <w:p w:rsidR="00000000" w:rsidDel="00000000" w:rsidP="00000000" w:rsidRDefault="00000000" w:rsidRPr="00000000" w14:paraId="00000002">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3">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Executive Summary</w:t>
      </w:r>
    </w:p>
    <w:p w:rsidR="00000000" w:rsidDel="00000000" w:rsidP="00000000" w:rsidRDefault="00000000" w:rsidRPr="00000000" w14:paraId="00000005">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The global supply chain is a labyrinth of interconnected networks facilitating the flow of goods across borders and industries. However, it is also a fertile ground for a persistent and growing threat of counterfeiting. The fact that </w:t>
      </w:r>
      <w:hyperlink r:id="rId6">
        <w:r w:rsidDel="00000000" w:rsidR="00000000" w:rsidRPr="00000000">
          <w:rPr>
            <w:rFonts w:ascii="Cambria" w:cs="Cambria" w:eastAsia="Cambria" w:hAnsi="Cambria"/>
            <w:color w:val="4a6ee0"/>
            <w:u w:val="single"/>
            <w:rtl w:val="0"/>
          </w:rPr>
          <w:t xml:space="preserve">$1.7 trillion to $4.5 trillion</w:t>
        </w:r>
      </w:hyperlink>
      <w:r w:rsidDel="00000000" w:rsidR="00000000" w:rsidRPr="00000000">
        <w:rPr>
          <w:rFonts w:ascii="Cambria" w:cs="Cambria" w:eastAsia="Cambria" w:hAnsi="Cambria"/>
          <w:color w:val="0e101a"/>
          <w:rtl w:val="0"/>
        </w:rPr>
        <w:t xml:space="preserve"> worth of counterfeit goods are sold each year underscores the enormity of the challenge. Counterfeit goods, often indistinguishable from genuine products, not only erode profits but pose a serious risk to consumers and brand integrity.</w:t>
      </w:r>
    </w:p>
    <w:p w:rsidR="00000000" w:rsidDel="00000000" w:rsidP="00000000" w:rsidRDefault="00000000" w:rsidRPr="00000000" w14:paraId="00000006">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07">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Amid this threat, technology emerges as a powerful ally in securing the supply chain. The worldwide supply chain management market reached approximately $25.74 billion in 2022 and is anticipated to reach </w:t>
      </w:r>
      <w:hyperlink r:id="rId7">
        <w:r w:rsidDel="00000000" w:rsidR="00000000" w:rsidRPr="00000000">
          <w:rPr>
            <w:rFonts w:ascii="Cambria" w:cs="Cambria" w:eastAsia="Cambria" w:hAnsi="Cambria"/>
            <w:color w:val="4a6ee0"/>
            <w:u w:val="single"/>
            <w:rtl w:val="0"/>
          </w:rPr>
          <w:t xml:space="preserve">72.1 billion by 2032</w:t>
        </w:r>
      </w:hyperlink>
      <w:r w:rsidDel="00000000" w:rsidR="00000000" w:rsidRPr="00000000">
        <w:rPr>
          <w:rFonts w:ascii="Cambria" w:cs="Cambria" w:eastAsia="Cambria" w:hAnsi="Cambria"/>
          <w:color w:val="0e101a"/>
          <w:rtl w:val="0"/>
        </w:rPr>
        <w:t xml:space="preserve"> at a compound annual growth rate (CAGR) of 10.9%.</w:t>
      </w:r>
    </w:p>
    <w:p w:rsidR="00000000" w:rsidDel="00000000" w:rsidP="00000000" w:rsidRDefault="00000000" w:rsidRPr="00000000" w14:paraId="00000008">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09">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Our exploration through this paper delves into the intersection of technology, supply chain security, and transparency. By leveraging advanced technologies, such as RFID, Machine Vision, and AI-driven fraud detection, supply chain stakeholders can fortify their defence against counterfeiting. They can enhance transparency through a heightened level of trust and visibility throughout the supply chain. </w:t>
      </w:r>
    </w:p>
    <w:p w:rsidR="00000000" w:rsidDel="00000000" w:rsidP="00000000" w:rsidRDefault="00000000" w:rsidRPr="00000000" w14:paraId="0000000A">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0B">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This journey into securing the supply chain through technology promises not only to safeguard businesses but also to protect the interests and well-being of consumers around the globe.</w:t>
      </w:r>
    </w:p>
    <w:p w:rsidR="00000000" w:rsidDel="00000000" w:rsidP="00000000" w:rsidRDefault="00000000" w:rsidRPr="00000000" w14:paraId="0000000C">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D">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Understanding the Counterfeiting Threat</w:t>
      </w:r>
    </w:p>
    <w:p w:rsidR="00000000" w:rsidDel="00000000" w:rsidP="00000000" w:rsidRDefault="00000000" w:rsidRPr="00000000" w14:paraId="0000000E">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The modern supply chain is a complex and dynamic ecosystem, with goods and materials traversing the globe through a web of suppliers, manufacturers, distributors, and retailers. While this interconnectedness has driven efficiency and economic growth, it has also paved the way for counterfeiting. </w:t>
      </w:r>
    </w:p>
    <w:p w:rsidR="00000000" w:rsidDel="00000000" w:rsidP="00000000" w:rsidRDefault="00000000" w:rsidRPr="00000000" w14:paraId="0000000F">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10">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The counterfeiting threat, its scope, the evolving tactics of counterfeiters, and the often-overlooked hidden costs associated with counterfeit goods are all aspects that demand a profound discussion for effective problem-solving.</w:t>
      </w:r>
    </w:p>
    <w:p w:rsidR="00000000" w:rsidDel="00000000" w:rsidP="00000000" w:rsidRDefault="00000000" w:rsidRPr="00000000" w14:paraId="00000011">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12">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The Growing Problem of Counterfeiting</w:t>
      </w:r>
    </w:p>
    <w:p w:rsidR="00000000" w:rsidDel="00000000" w:rsidP="00000000" w:rsidRDefault="00000000" w:rsidRPr="00000000" w14:paraId="00000013">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Counterfeiting, the production and distribution of unauthorised or fake products, has seen a steady and alarming increase in recent years. The globalisation of supply chains and the ubiquity of digital tools have made it easier for counterfeiters to create and distribute fake goods, impacting industries ranging from electronics and pharmaceuticals to fashion and automotive parts.</w:t>
      </w:r>
    </w:p>
    <w:p w:rsidR="00000000" w:rsidDel="00000000" w:rsidP="00000000" w:rsidRDefault="00000000" w:rsidRPr="00000000" w14:paraId="00000014">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15">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The numbers speak volumes. In 2019, the global trade volume of counterfeit and pirated goods reached a sum of $464 billion, equivalent to </w:t>
      </w:r>
      <w:hyperlink r:id="rId8">
        <w:r w:rsidDel="00000000" w:rsidR="00000000" w:rsidRPr="00000000">
          <w:rPr>
            <w:rFonts w:ascii="Cambria" w:cs="Cambria" w:eastAsia="Cambria" w:hAnsi="Cambria"/>
            <w:color w:val="4a6ee0"/>
            <w:u w:val="single"/>
            <w:rtl w:val="0"/>
          </w:rPr>
          <w:t xml:space="preserve">2.5% of the total world trade.</w:t>
        </w:r>
      </w:hyperlink>
      <w:r w:rsidDel="00000000" w:rsidR="00000000" w:rsidRPr="00000000">
        <w:rPr>
          <w:rFonts w:ascii="Cambria" w:cs="Cambria" w:eastAsia="Cambria" w:hAnsi="Cambria"/>
          <w:color w:val="0e101a"/>
          <w:rtl w:val="0"/>
        </w:rPr>
        <w:t xml:space="preserve"> In 2021, a report estimated the market to be worth around </w:t>
      </w:r>
      <w:hyperlink r:id="rId9">
        <w:r w:rsidDel="00000000" w:rsidR="00000000" w:rsidRPr="00000000">
          <w:rPr>
            <w:rFonts w:ascii="Cambria" w:cs="Cambria" w:eastAsia="Cambria" w:hAnsi="Cambria"/>
            <w:color w:val="4a6ee0"/>
            <w:u w:val="single"/>
            <w:rtl w:val="0"/>
          </w:rPr>
          <w:t xml:space="preserve">$600 billion</w:t>
        </w:r>
      </w:hyperlink>
      <w:r w:rsidDel="00000000" w:rsidR="00000000" w:rsidRPr="00000000">
        <w:rPr>
          <w:rFonts w:ascii="Cambria" w:cs="Cambria" w:eastAsia="Cambria" w:hAnsi="Cambria"/>
          <w:color w:val="0e101a"/>
          <w:rtl w:val="0"/>
        </w:rPr>
        <w:t xml:space="preserve">.</w:t>
      </w:r>
    </w:p>
    <w:p w:rsidR="00000000" w:rsidDel="00000000" w:rsidP="00000000" w:rsidRDefault="00000000" w:rsidRPr="00000000" w14:paraId="00000016">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17">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It's noteworthy that the problem extends far beyond traditional brick-and-mortar commerce. With the growth of eCommerce, counterfeit goods have found a thriving market online. The anonymity and reach of the internet have allowed counterfeiters to reach a vast global audience, offering a wide array of fake products, from luxury items to critical medical supplies.</w:t>
      </w:r>
    </w:p>
    <w:p w:rsidR="00000000" w:rsidDel="00000000" w:rsidP="00000000" w:rsidRDefault="00000000" w:rsidRPr="00000000" w14:paraId="00000018">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19">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The Evolving Tactics of Counterfeiters</w:t>
      </w:r>
    </w:p>
    <w:p w:rsidR="00000000" w:rsidDel="00000000" w:rsidP="00000000" w:rsidRDefault="00000000" w:rsidRPr="00000000" w14:paraId="0000001A">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Counterfeiters are not static in their tactics; they adapt and innovate, posing an ongoing challenge to supply chain security. Some of the evolving tactics of counterfeiters include:</w:t>
      </w:r>
    </w:p>
    <w:p w:rsidR="00000000" w:rsidDel="00000000" w:rsidP="00000000" w:rsidRDefault="00000000" w:rsidRPr="00000000" w14:paraId="0000001B">
      <w:pPr>
        <w:numPr>
          <w:ilvl w:val="0"/>
          <w:numId w:val="5"/>
        </w:numPr>
        <w:ind w:left="720" w:hanging="360"/>
        <w:jc w:val="both"/>
        <w:rPr>
          <w:color w:val="0e101a"/>
        </w:rPr>
      </w:pPr>
      <w:r w:rsidDel="00000000" w:rsidR="00000000" w:rsidRPr="00000000">
        <w:rPr>
          <w:rFonts w:ascii="Cambria" w:cs="Cambria" w:eastAsia="Cambria" w:hAnsi="Cambria"/>
          <w:b w:val="1"/>
          <w:color w:val="0e101a"/>
          <w:rtl w:val="0"/>
        </w:rPr>
        <w:t xml:space="preserve">Advanced Replication:</w:t>
      </w:r>
      <w:r w:rsidDel="00000000" w:rsidR="00000000" w:rsidRPr="00000000">
        <w:rPr>
          <w:rFonts w:ascii="Cambria" w:cs="Cambria" w:eastAsia="Cambria" w:hAnsi="Cambria"/>
          <w:color w:val="0e101a"/>
          <w:rtl w:val="0"/>
        </w:rPr>
        <w:t xml:space="preserve"> Counterfeiters have become proficient in replicating the appearance of genuine products. High-quality printing, materials, and packaging can make it difficult to visually distinguish counterfeits from authentic items.</w:t>
      </w:r>
    </w:p>
    <w:p w:rsidR="00000000" w:rsidDel="00000000" w:rsidP="00000000" w:rsidRDefault="00000000" w:rsidRPr="00000000" w14:paraId="0000001C">
      <w:pPr>
        <w:numPr>
          <w:ilvl w:val="0"/>
          <w:numId w:val="5"/>
        </w:numPr>
        <w:ind w:left="720" w:hanging="360"/>
        <w:jc w:val="both"/>
        <w:rPr>
          <w:color w:val="0e101a"/>
        </w:rPr>
      </w:pPr>
      <w:r w:rsidDel="00000000" w:rsidR="00000000" w:rsidRPr="00000000">
        <w:rPr>
          <w:rFonts w:ascii="Cambria" w:cs="Cambria" w:eastAsia="Cambria" w:hAnsi="Cambria"/>
          <w:b w:val="1"/>
          <w:color w:val="0e101a"/>
          <w:rtl w:val="0"/>
        </w:rPr>
        <w:t xml:space="preserve">Use of Technology: </w:t>
      </w:r>
      <w:r w:rsidDel="00000000" w:rsidR="00000000" w:rsidRPr="00000000">
        <w:rPr>
          <w:rFonts w:ascii="Cambria" w:cs="Cambria" w:eastAsia="Cambria" w:hAnsi="Cambria"/>
          <w:color w:val="0e101a"/>
          <w:rtl w:val="0"/>
        </w:rPr>
        <w:t xml:space="preserve">Counterfeiters leverage technology, including 3D printing, to create </w:t>
      </w:r>
      <w:hyperlink r:id="rId10">
        <w:r w:rsidDel="00000000" w:rsidR="00000000" w:rsidRPr="00000000">
          <w:rPr>
            <w:rFonts w:ascii="Cambria" w:cs="Cambria" w:eastAsia="Cambria" w:hAnsi="Cambria"/>
            <w:color w:val="4a6ee0"/>
            <w:u w:val="single"/>
            <w:rtl w:val="0"/>
          </w:rPr>
          <w:t xml:space="preserve">counterfeit products</w:t>
        </w:r>
      </w:hyperlink>
      <w:r w:rsidDel="00000000" w:rsidR="00000000" w:rsidRPr="00000000">
        <w:rPr>
          <w:rFonts w:ascii="Cambria" w:cs="Cambria" w:eastAsia="Cambria" w:hAnsi="Cambria"/>
          <w:color w:val="0e101a"/>
          <w:rtl w:val="0"/>
        </w:rPr>
        <w:t xml:space="preserve"> that closely mimic the original. Advanced equipment and software enable them to produce near-perfect replicas.</w:t>
      </w:r>
    </w:p>
    <w:p w:rsidR="00000000" w:rsidDel="00000000" w:rsidP="00000000" w:rsidRDefault="00000000" w:rsidRPr="00000000" w14:paraId="0000001D">
      <w:pPr>
        <w:numPr>
          <w:ilvl w:val="0"/>
          <w:numId w:val="5"/>
        </w:numPr>
        <w:ind w:left="720" w:hanging="360"/>
        <w:jc w:val="both"/>
        <w:rPr>
          <w:color w:val="0e101a"/>
        </w:rPr>
      </w:pPr>
      <w:r w:rsidDel="00000000" w:rsidR="00000000" w:rsidRPr="00000000">
        <w:rPr>
          <w:rFonts w:ascii="Cambria" w:cs="Cambria" w:eastAsia="Cambria" w:hAnsi="Cambria"/>
          <w:b w:val="1"/>
          <w:color w:val="0e101a"/>
          <w:rtl w:val="0"/>
        </w:rPr>
        <w:t xml:space="preserve">Digital Marketplaces:</w:t>
      </w:r>
      <w:r w:rsidDel="00000000" w:rsidR="00000000" w:rsidRPr="00000000">
        <w:rPr>
          <w:rFonts w:ascii="Cambria" w:cs="Cambria" w:eastAsia="Cambria" w:hAnsi="Cambria"/>
          <w:color w:val="0e101a"/>
          <w:rtl w:val="0"/>
        </w:rPr>
        <w:t xml:space="preserve"> The rise of eCommerce, as elucidated above, has provided counterfeiters with a vast online marketplace to sell their products. They often employ tactics such as fake reviews, deceptive product listings, and fraudulent branding to deceive consumers.</w:t>
      </w:r>
    </w:p>
    <w:p w:rsidR="00000000" w:rsidDel="00000000" w:rsidP="00000000" w:rsidRDefault="00000000" w:rsidRPr="00000000" w14:paraId="0000001E">
      <w:pPr>
        <w:numPr>
          <w:ilvl w:val="0"/>
          <w:numId w:val="5"/>
        </w:numPr>
        <w:ind w:left="720" w:hanging="360"/>
        <w:jc w:val="both"/>
        <w:rPr>
          <w:color w:val="0e101a"/>
        </w:rPr>
      </w:pPr>
      <w:r w:rsidDel="00000000" w:rsidR="00000000" w:rsidRPr="00000000">
        <w:rPr>
          <w:rFonts w:ascii="Cambria" w:cs="Cambria" w:eastAsia="Cambria" w:hAnsi="Cambria"/>
          <w:b w:val="1"/>
          <w:color w:val="0e101a"/>
          <w:rtl w:val="0"/>
        </w:rPr>
        <w:t xml:space="preserve">Supply Chain Infiltration: </w:t>
      </w:r>
      <w:r w:rsidDel="00000000" w:rsidR="00000000" w:rsidRPr="00000000">
        <w:rPr>
          <w:rFonts w:ascii="Cambria" w:cs="Cambria" w:eastAsia="Cambria" w:hAnsi="Cambria"/>
          <w:color w:val="0e101a"/>
          <w:rtl w:val="0"/>
        </w:rPr>
        <w:t xml:space="preserve">Counterfeiters may infiltrate the supply chain at various points, from raw materials to distribution. This can lead to the introduction of fake components into genuine products.</w:t>
      </w:r>
    </w:p>
    <w:p w:rsidR="00000000" w:rsidDel="00000000" w:rsidP="00000000" w:rsidRDefault="00000000" w:rsidRPr="00000000" w14:paraId="0000001F">
      <w:pPr>
        <w:numPr>
          <w:ilvl w:val="0"/>
          <w:numId w:val="5"/>
        </w:numPr>
        <w:ind w:left="720" w:hanging="360"/>
        <w:jc w:val="both"/>
        <w:rPr>
          <w:color w:val="0e101a"/>
        </w:rPr>
      </w:pPr>
      <w:r w:rsidDel="00000000" w:rsidR="00000000" w:rsidRPr="00000000">
        <w:rPr>
          <w:rFonts w:ascii="Cambria" w:cs="Cambria" w:eastAsia="Cambria" w:hAnsi="Cambria"/>
          <w:b w:val="1"/>
          <w:color w:val="0e101a"/>
          <w:rtl w:val="0"/>
        </w:rPr>
        <w:t xml:space="preserve">Social Engineering:</w:t>
      </w:r>
      <w:r w:rsidDel="00000000" w:rsidR="00000000" w:rsidRPr="00000000">
        <w:rPr>
          <w:rFonts w:ascii="Cambria" w:cs="Cambria" w:eastAsia="Cambria" w:hAnsi="Cambria"/>
          <w:color w:val="0e101a"/>
          <w:rtl w:val="0"/>
        </w:rPr>
        <w:t xml:space="preserve"> Counterfeiters may further employ social engineering tactics to gain insider information or exploit human vulnerabilities within organisations. This can aid in smuggling counterfeit products into the supply chain.</w:t>
      </w:r>
    </w:p>
    <w:p w:rsidR="00000000" w:rsidDel="00000000" w:rsidP="00000000" w:rsidRDefault="00000000" w:rsidRPr="00000000" w14:paraId="00000020">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21">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As counterfeiters become more sophisticated, supply chain stakeholders must respond with equally advanced and robust measures to protect the integrity of their products and brand reputation.</w:t>
      </w:r>
    </w:p>
    <w:p w:rsidR="00000000" w:rsidDel="00000000" w:rsidP="00000000" w:rsidRDefault="00000000" w:rsidRPr="00000000" w14:paraId="00000022">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23">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The Hidden Costs of Counterfeits</w:t>
      </w:r>
    </w:p>
    <w:p w:rsidR="00000000" w:rsidDel="00000000" w:rsidP="00000000" w:rsidRDefault="00000000" w:rsidRPr="00000000" w14:paraId="00000024">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The global economy has to suffer from </w:t>
      </w:r>
      <w:hyperlink r:id="rId11">
        <w:r w:rsidDel="00000000" w:rsidR="00000000" w:rsidRPr="00000000">
          <w:rPr>
            <w:rFonts w:ascii="Cambria" w:cs="Cambria" w:eastAsia="Cambria" w:hAnsi="Cambria"/>
            <w:color w:val="4a6ee0"/>
            <w:u w:val="single"/>
            <w:rtl w:val="0"/>
          </w:rPr>
          <w:t xml:space="preserve">$500 billion</w:t>
        </w:r>
      </w:hyperlink>
      <w:r w:rsidDel="00000000" w:rsidR="00000000" w:rsidRPr="00000000">
        <w:rPr>
          <w:rFonts w:ascii="Cambria" w:cs="Cambria" w:eastAsia="Cambria" w:hAnsi="Cambria"/>
          <w:color w:val="0e101a"/>
          <w:rtl w:val="0"/>
        </w:rPr>
        <w:t xml:space="preserve"> in losses every year due to counterfeit products. But while the economic impact of counterfeit goods is readily apparent, the hidden costs associated with counterfeiting are equally concerning. These hidden costs can ripple throughout the supply chain and have far-reaching consequences, including:</w:t>
      </w:r>
    </w:p>
    <w:p w:rsidR="00000000" w:rsidDel="00000000" w:rsidP="00000000" w:rsidRDefault="00000000" w:rsidRPr="00000000" w14:paraId="00000025">
      <w:pPr>
        <w:numPr>
          <w:ilvl w:val="0"/>
          <w:numId w:val="6"/>
        </w:numPr>
        <w:ind w:left="720" w:hanging="360"/>
        <w:jc w:val="both"/>
        <w:rPr>
          <w:color w:val="0e101a"/>
        </w:rPr>
      </w:pPr>
      <w:r w:rsidDel="00000000" w:rsidR="00000000" w:rsidRPr="00000000">
        <w:rPr>
          <w:rFonts w:ascii="Cambria" w:cs="Cambria" w:eastAsia="Cambria" w:hAnsi="Cambria"/>
          <w:b w:val="1"/>
          <w:color w:val="0e101a"/>
          <w:rtl w:val="0"/>
        </w:rPr>
        <w:t xml:space="preserve">Legal Ramifications:</w:t>
      </w:r>
      <w:r w:rsidDel="00000000" w:rsidR="00000000" w:rsidRPr="00000000">
        <w:rPr>
          <w:rFonts w:ascii="Cambria" w:cs="Cambria" w:eastAsia="Cambria" w:hAnsi="Cambria"/>
          <w:color w:val="0e101a"/>
          <w:rtl w:val="0"/>
        </w:rPr>
        <w:t xml:space="preserve"> Companies may find themselves embroiled in legal battles to defend their brand and protect consumers. This can result in substantial legal fees and damage to a brand's reputation.</w:t>
      </w:r>
    </w:p>
    <w:p w:rsidR="00000000" w:rsidDel="00000000" w:rsidP="00000000" w:rsidRDefault="00000000" w:rsidRPr="00000000" w14:paraId="00000026">
      <w:pPr>
        <w:numPr>
          <w:ilvl w:val="0"/>
          <w:numId w:val="6"/>
        </w:numPr>
        <w:ind w:left="720" w:hanging="360"/>
        <w:jc w:val="both"/>
        <w:rPr>
          <w:color w:val="0e101a"/>
        </w:rPr>
      </w:pPr>
      <w:r w:rsidDel="00000000" w:rsidR="00000000" w:rsidRPr="00000000">
        <w:rPr>
          <w:rFonts w:ascii="Cambria" w:cs="Cambria" w:eastAsia="Cambria" w:hAnsi="Cambria"/>
          <w:b w:val="1"/>
          <w:color w:val="0e101a"/>
          <w:rtl w:val="0"/>
        </w:rPr>
        <w:t xml:space="preserve">Reputational Damage: </w:t>
      </w:r>
      <w:r w:rsidDel="00000000" w:rsidR="00000000" w:rsidRPr="00000000">
        <w:rPr>
          <w:rFonts w:ascii="Cambria" w:cs="Cambria" w:eastAsia="Cambria" w:hAnsi="Cambria"/>
          <w:color w:val="0e101a"/>
          <w:rtl w:val="0"/>
        </w:rPr>
        <w:t xml:space="preserve">The discovery of counterfeit products in the marketplace can erode consumer trust. Once trust is lost, it can be challenging to rebuild, potentially leading to long-term revenue loss.</w:t>
      </w:r>
    </w:p>
    <w:p w:rsidR="00000000" w:rsidDel="00000000" w:rsidP="00000000" w:rsidRDefault="00000000" w:rsidRPr="00000000" w14:paraId="00000027">
      <w:pPr>
        <w:numPr>
          <w:ilvl w:val="0"/>
          <w:numId w:val="6"/>
        </w:numPr>
        <w:ind w:left="720" w:hanging="360"/>
        <w:jc w:val="both"/>
        <w:rPr>
          <w:color w:val="0e101a"/>
        </w:rPr>
      </w:pPr>
      <w:r w:rsidDel="00000000" w:rsidR="00000000" w:rsidRPr="00000000">
        <w:rPr>
          <w:rFonts w:ascii="Cambria" w:cs="Cambria" w:eastAsia="Cambria" w:hAnsi="Cambria"/>
          <w:b w:val="1"/>
          <w:color w:val="0e101a"/>
          <w:rtl w:val="0"/>
        </w:rPr>
        <w:t xml:space="preserve">Consumer Safety:</w:t>
      </w:r>
      <w:r w:rsidDel="00000000" w:rsidR="00000000" w:rsidRPr="00000000">
        <w:rPr>
          <w:rFonts w:ascii="Cambria" w:cs="Cambria" w:eastAsia="Cambria" w:hAnsi="Cambria"/>
          <w:color w:val="0e101a"/>
          <w:rtl w:val="0"/>
        </w:rPr>
        <w:t xml:space="preserve"> Counterfeit products can pose serious risks to consumers' health and safety. If counterfeit pharmaceuticals or automotive parts fail, lives may be at stake, resulting in potential lawsuits and damage to a company's reputation.</w:t>
      </w:r>
    </w:p>
    <w:p w:rsidR="00000000" w:rsidDel="00000000" w:rsidP="00000000" w:rsidRDefault="00000000" w:rsidRPr="00000000" w14:paraId="00000028">
      <w:pPr>
        <w:numPr>
          <w:ilvl w:val="0"/>
          <w:numId w:val="6"/>
        </w:numPr>
        <w:ind w:left="720" w:hanging="360"/>
        <w:jc w:val="both"/>
        <w:rPr>
          <w:color w:val="0e101a"/>
        </w:rPr>
      </w:pPr>
      <w:r w:rsidDel="00000000" w:rsidR="00000000" w:rsidRPr="00000000">
        <w:rPr>
          <w:rFonts w:ascii="Cambria" w:cs="Cambria" w:eastAsia="Cambria" w:hAnsi="Cambria"/>
          <w:b w:val="1"/>
          <w:color w:val="0e101a"/>
          <w:rtl w:val="0"/>
        </w:rPr>
        <w:t xml:space="preserve">Quality Control and Product Recalls: </w:t>
      </w:r>
      <w:r w:rsidDel="00000000" w:rsidR="00000000" w:rsidRPr="00000000">
        <w:rPr>
          <w:rFonts w:ascii="Cambria" w:cs="Cambria" w:eastAsia="Cambria" w:hAnsi="Cambria"/>
          <w:color w:val="0e101a"/>
          <w:rtl w:val="0"/>
        </w:rPr>
        <w:t xml:space="preserve">Companies may be forced to implement costly quality control measures and facilitate product recalls if counterfeit products are discovered in their supply chain. These actions can result in financial losses and brand damage.</w:t>
      </w:r>
    </w:p>
    <w:p w:rsidR="00000000" w:rsidDel="00000000" w:rsidP="00000000" w:rsidRDefault="00000000" w:rsidRPr="00000000" w14:paraId="00000029">
      <w:pPr>
        <w:numPr>
          <w:ilvl w:val="0"/>
          <w:numId w:val="6"/>
        </w:numPr>
        <w:ind w:left="720" w:hanging="360"/>
        <w:jc w:val="both"/>
        <w:rPr>
          <w:color w:val="0e101a"/>
        </w:rPr>
      </w:pPr>
      <w:r w:rsidDel="00000000" w:rsidR="00000000" w:rsidRPr="00000000">
        <w:rPr>
          <w:rFonts w:ascii="Cambria" w:cs="Cambria" w:eastAsia="Cambria" w:hAnsi="Cambria"/>
          <w:b w:val="1"/>
          <w:color w:val="0e101a"/>
          <w:rtl w:val="0"/>
        </w:rPr>
        <w:t xml:space="preserve">Supply Chain Disruption:</w:t>
      </w:r>
      <w:r w:rsidDel="00000000" w:rsidR="00000000" w:rsidRPr="00000000">
        <w:rPr>
          <w:rFonts w:ascii="Cambria" w:cs="Cambria" w:eastAsia="Cambria" w:hAnsi="Cambria"/>
          <w:color w:val="0e101a"/>
          <w:rtl w:val="0"/>
        </w:rPr>
        <w:t xml:space="preserve"> Counterfeit infiltrations can disrupt the supply chain, causing delays, additional costs, and damage to relationships with suppliers and distributors.</w:t>
      </w:r>
    </w:p>
    <w:p w:rsidR="00000000" w:rsidDel="00000000" w:rsidP="00000000" w:rsidRDefault="00000000" w:rsidRPr="00000000" w14:paraId="0000002A">
      <w:pPr>
        <w:numPr>
          <w:ilvl w:val="0"/>
          <w:numId w:val="6"/>
        </w:numPr>
        <w:ind w:left="720" w:hanging="360"/>
        <w:jc w:val="both"/>
        <w:rPr>
          <w:color w:val="0e101a"/>
        </w:rPr>
      </w:pPr>
      <w:r w:rsidDel="00000000" w:rsidR="00000000" w:rsidRPr="00000000">
        <w:rPr>
          <w:rFonts w:ascii="Cambria" w:cs="Cambria" w:eastAsia="Cambria" w:hAnsi="Cambria"/>
          <w:b w:val="1"/>
          <w:color w:val="0e101a"/>
          <w:rtl w:val="0"/>
        </w:rPr>
        <w:t xml:space="preserve">Impact on Innovation:</w:t>
      </w:r>
      <w:r w:rsidDel="00000000" w:rsidR="00000000" w:rsidRPr="00000000">
        <w:rPr>
          <w:rFonts w:ascii="Cambria" w:cs="Cambria" w:eastAsia="Cambria" w:hAnsi="Cambria"/>
          <w:color w:val="0e101a"/>
          <w:rtl w:val="0"/>
        </w:rPr>
        <w:t xml:space="preserve"> Counterfeiting can stifle innovation and investment in research and development. Companies may be less inclined to invest in new products or technologies if they fear these investments will be copied.</w:t>
      </w:r>
    </w:p>
    <w:p w:rsidR="00000000" w:rsidDel="00000000" w:rsidP="00000000" w:rsidRDefault="00000000" w:rsidRPr="00000000" w14:paraId="0000002B">
      <w:pPr>
        <w:numPr>
          <w:ilvl w:val="0"/>
          <w:numId w:val="6"/>
        </w:numPr>
        <w:ind w:left="720" w:hanging="360"/>
        <w:jc w:val="both"/>
        <w:rPr>
          <w:color w:val="0e101a"/>
        </w:rPr>
      </w:pPr>
      <w:r w:rsidDel="00000000" w:rsidR="00000000" w:rsidRPr="00000000">
        <w:rPr>
          <w:rFonts w:ascii="Cambria" w:cs="Cambria" w:eastAsia="Cambria" w:hAnsi="Cambria"/>
          <w:b w:val="1"/>
          <w:color w:val="0e101a"/>
          <w:rtl w:val="0"/>
        </w:rPr>
        <w:t xml:space="preserve">Regulatory Compliance:</w:t>
      </w:r>
      <w:r w:rsidDel="00000000" w:rsidR="00000000" w:rsidRPr="00000000">
        <w:rPr>
          <w:rFonts w:ascii="Cambria" w:cs="Cambria" w:eastAsia="Cambria" w:hAnsi="Cambria"/>
          <w:color w:val="0e101a"/>
          <w:rtl w:val="0"/>
        </w:rPr>
        <w:t xml:space="preserve"> Non-compliance with anti-counterfeiting regulations can result in fines and sanctions.</w:t>
      </w:r>
    </w:p>
    <w:p w:rsidR="00000000" w:rsidDel="00000000" w:rsidP="00000000" w:rsidRDefault="00000000" w:rsidRPr="00000000" w14:paraId="0000002C">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2D">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Understanding the hidden costs of counterfeiting is crucial for supply chain stakeholders. These costs can far exceed the apparent financial losses resulting directly from counterfeit goods — emphasising the urgency of implementing robust anti-counterfeiting measures.</w:t>
      </w:r>
    </w:p>
    <w:p w:rsidR="00000000" w:rsidDel="00000000" w:rsidP="00000000" w:rsidRDefault="00000000" w:rsidRPr="00000000" w14:paraId="0000002E">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2F">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Addressing the counterfeiting threat requires a multifaceted and technologically advanced approach that can ensure both the supply chain and consumer safety.</w:t>
      </w:r>
    </w:p>
    <w:p w:rsidR="00000000" w:rsidDel="00000000" w:rsidP="00000000" w:rsidRDefault="00000000" w:rsidRPr="00000000" w14:paraId="00000030">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1">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Technology as a Defence Against Counterfeiting</w:t>
      </w:r>
    </w:p>
    <w:p w:rsidR="00000000" w:rsidDel="00000000" w:rsidP="00000000" w:rsidRDefault="00000000" w:rsidRPr="00000000" w14:paraId="00000032">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To combat the counterfeiting menace, technology emerges as a powerful and indispensable ally. The role of technology in ensuring supply chain security is multifaceted. It encompasses various strategies and tools designed to prevent counterfeiting and enhance transparency throughout the supply chain. </w:t>
      </w:r>
    </w:p>
    <w:p w:rsidR="00000000" w:rsidDel="00000000" w:rsidP="00000000" w:rsidRDefault="00000000" w:rsidRPr="00000000" w14:paraId="00000033">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34">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Implementing Track and Trace Systems</w:t>
      </w:r>
    </w:p>
    <w:p w:rsidR="00000000" w:rsidDel="00000000" w:rsidP="00000000" w:rsidRDefault="00000000" w:rsidRPr="00000000" w14:paraId="00000035">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One of the foundational steps in securing the supply chain is the implementation of track and trace systems. These systems involve the assignment of unique and traceable identifiers to products as they are manufactured, processed, and distributed. The prominence of such solutions is growing, with their market expected to be worth around $6 billion by 2027 — almost </w:t>
      </w:r>
      <w:hyperlink r:id="rId12">
        <w:r w:rsidDel="00000000" w:rsidR="00000000" w:rsidRPr="00000000">
          <w:rPr>
            <w:rFonts w:ascii="Cambria" w:cs="Cambria" w:eastAsia="Cambria" w:hAnsi="Cambria"/>
            <w:color w:val="4a6ee0"/>
            <w:u w:val="single"/>
            <w:rtl w:val="0"/>
          </w:rPr>
          <w:t xml:space="preserve">3X the size in 2020</w:t>
        </w:r>
      </w:hyperlink>
      <w:r w:rsidDel="00000000" w:rsidR="00000000" w:rsidRPr="00000000">
        <w:rPr>
          <w:rFonts w:ascii="Cambria" w:cs="Cambria" w:eastAsia="Cambria" w:hAnsi="Cambria"/>
          <w:color w:val="0e101a"/>
          <w:rtl w:val="0"/>
        </w:rPr>
        <w:t xml:space="preserve">.</w:t>
      </w:r>
    </w:p>
    <w:p w:rsidR="00000000" w:rsidDel="00000000" w:rsidP="00000000" w:rsidRDefault="00000000" w:rsidRPr="00000000" w14:paraId="00000036">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37">
      <w:pPr>
        <w:pStyle w:val="Heading4"/>
        <w:jc w:val="both"/>
        <w:rPr>
          <w:rFonts w:ascii="Cambria" w:cs="Cambria" w:eastAsia="Cambria" w:hAnsi="Cambria"/>
          <w:i w:val="0"/>
        </w:rPr>
      </w:pPr>
      <w:r w:rsidDel="00000000" w:rsidR="00000000" w:rsidRPr="00000000">
        <w:rPr>
          <w:rFonts w:ascii="Cambria" w:cs="Cambria" w:eastAsia="Cambria" w:hAnsi="Cambria"/>
          <w:i w:val="0"/>
          <w:rtl w:val="0"/>
        </w:rPr>
        <w:t xml:space="preserve">Utilising Serial Numbers, QR Codes, and RFID</w:t>
      </w:r>
    </w:p>
    <w:p w:rsidR="00000000" w:rsidDel="00000000" w:rsidP="00000000" w:rsidRDefault="00000000" w:rsidRPr="00000000" w14:paraId="00000038">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Serial numbers, QR codes, and RFID tags serve as digital fingerprints for products within the supply chain. Serial numbers are unique numerical or alphanumeric codes assigned to each product. QR codes, or Quick Response codes, refer to two-dimensional barcodes that can store substantial data. RFID tags, on the other hand, use radio waves to transmit information and can be read remotely.</w:t>
      </w:r>
    </w:p>
    <w:p w:rsidR="00000000" w:rsidDel="00000000" w:rsidP="00000000" w:rsidRDefault="00000000" w:rsidRPr="00000000" w14:paraId="00000039">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3A">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These enable easy identification and tracking of products at each stage of their journey. This identification is vital for authenticating products and detecting any unauthorised or counterfeit items.</w:t>
      </w:r>
    </w:p>
    <w:p w:rsidR="00000000" w:rsidDel="00000000" w:rsidP="00000000" w:rsidRDefault="00000000" w:rsidRPr="00000000" w14:paraId="0000003B">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3C">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Serial numbers are often etched or printed directly on products and packaging, making them a cost-effective solution for small to medium-sized businesses. QR codes, being digitally scannable, provide quick and accessible information about a product's origin and journey. Last but not least, RFID tags offer real-time tracking capabilities, making them suitable for larger operations.</w:t>
      </w:r>
    </w:p>
    <w:p w:rsidR="00000000" w:rsidDel="00000000" w:rsidP="00000000" w:rsidRDefault="00000000" w:rsidRPr="00000000" w14:paraId="0000003D">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3E">
      <w:pPr>
        <w:pStyle w:val="Heading4"/>
        <w:jc w:val="both"/>
        <w:rPr>
          <w:rFonts w:ascii="Cambria" w:cs="Cambria" w:eastAsia="Cambria" w:hAnsi="Cambria"/>
          <w:i w:val="0"/>
        </w:rPr>
      </w:pPr>
      <w:r w:rsidDel="00000000" w:rsidR="00000000" w:rsidRPr="00000000">
        <w:rPr>
          <w:rFonts w:ascii="Cambria" w:cs="Cambria" w:eastAsia="Cambria" w:hAnsi="Cambria"/>
          <w:i w:val="0"/>
          <w:rtl w:val="0"/>
        </w:rPr>
        <w:t xml:space="preserve">Ensuring Real-time Visibility into the Supply Chain</w:t>
      </w:r>
    </w:p>
    <w:p w:rsidR="00000000" w:rsidDel="00000000" w:rsidP="00000000" w:rsidRDefault="00000000" w:rsidRPr="00000000" w14:paraId="0000003F">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Real-time supply chain visibility is the cornerstone of supply chain security. With track and trace systems in place, companies can monitor the movement and status of their products as they travel through the supply chain. This visibility offers several advantages:</w:t>
      </w:r>
    </w:p>
    <w:p w:rsidR="00000000" w:rsidDel="00000000" w:rsidP="00000000" w:rsidRDefault="00000000" w:rsidRPr="00000000" w14:paraId="00000040">
      <w:pPr>
        <w:numPr>
          <w:ilvl w:val="0"/>
          <w:numId w:val="1"/>
        </w:numPr>
        <w:ind w:left="720" w:hanging="360"/>
        <w:jc w:val="both"/>
        <w:rPr>
          <w:color w:val="0e101a"/>
        </w:rPr>
      </w:pPr>
      <w:r w:rsidDel="00000000" w:rsidR="00000000" w:rsidRPr="00000000">
        <w:rPr>
          <w:rFonts w:ascii="Cambria" w:cs="Cambria" w:eastAsia="Cambria" w:hAnsi="Cambria"/>
          <w:b w:val="1"/>
          <w:color w:val="0e101a"/>
          <w:rtl w:val="0"/>
        </w:rPr>
        <w:t xml:space="preserve">Authenticity Verification:</w:t>
      </w:r>
      <w:r w:rsidDel="00000000" w:rsidR="00000000" w:rsidRPr="00000000">
        <w:rPr>
          <w:rFonts w:ascii="Cambria" w:cs="Cambria" w:eastAsia="Cambria" w:hAnsi="Cambria"/>
          <w:color w:val="0e101a"/>
          <w:rtl w:val="0"/>
        </w:rPr>
        <w:t xml:space="preserve"> Companies can quickly verify the authenticity of products at any given point in the supply chain.</w:t>
      </w:r>
    </w:p>
    <w:p w:rsidR="00000000" w:rsidDel="00000000" w:rsidP="00000000" w:rsidRDefault="00000000" w:rsidRPr="00000000" w14:paraId="00000041">
      <w:pPr>
        <w:numPr>
          <w:ilvl w:val="0"/>
          <w:numId w:val="1"/>
        </w:numPr>
        <w:ind w:left="720" w:hanging="360"/>
        <w:jc w:val="both"/>
        <w:rPr>
          <w:color w:val="0e101a"/>
        </w:rPr>
      </w:pPr>
      <w:r w:rsidDel="00000000" w:rsidR="00000000" w:rsidRPr="00000000">
        <w:rPr>
          <w:rFonts w:ascii="Cambria" w:cs="Cambria" w:eastAsia="Cambria" w:hAnsi="Cambria"/>
          <w:b w:val="1"/>
          <w:color w:val="0e101a"/>
          <w:rtl w:val="0"/>
        </w:rPr>
        <w:t xml:space="preserve">Early Detection of Irregularities: </w:t>
      </w:r>
      <w:r w:rsidDel="00000000" w:rsidR="00000000" w:rsidRPr="00000000">
        <w:rPr>
          <w:rFonts w:ascii="Cambria" w:cs="Cambria" w:eastAsia="Cambria" w:hAnsi="Cambria"/>
          <w:color w:val="0e101a"/>
          <w:rtl w:val="0"/>
        </w:rPr>
        <w:t xml:space="preserve">Real-time data can alert companies to anomalies or suspicious activities, allowing for immediate action.</w:t>
      </w:r>
    </w:p>
    <w:p w:rsidR="00000000" w:rsidDel="00000000" w:rsidP="00000000" w:rsidRDefault="00000000" w:rsidRPr="00000000" w14:paraId="00000042">
      <w:pPr>
        <w:numPr>
          <w:ilvl w:val="0"/>
          <w:numId w:val="1"/>
        </w:numPr>
        <w:ind w:left="720" w:hanging="360"/>
        <w:jc w:val="both"/>
        <w:rPr>
          <w:color w:val="0e101a"/>
        </w:rPr>
      </w:pPr>
      <w:r w:rsidDel="00000000" w:rsidR="00000000" w:rsidRPr="00000000">
        <w:rPr>
          <w:rFonts w:ascii="Cambria" w:cs="Cambria" w:eastAsia="Cambria" w:hAnsi="Cambria"/>
          <w:b w:val="1"/>
          <w:color w:val="0e101a"/>
          <w:rtl w:val="0"/>
        </w:rPr>
        <w:t xml:space="preserve">Efficient Inventory Management:</w:t>
      </w:r>
      <w:r w:rsidDel="00000000" w:rsidR="00000000" w:rsidRPr="00000000">
        <w:rPr>
          <w:rFonts w:ascii="Cambria" w:cs="Cambria" w:eastAsia="Cambria" w:hAnsi="Cambria"/>
          <w:color w:val="0e101a"/>
          <w:rtl w:val="0"/>
        </w:rPr>
        <w:t xml:space="preserve"> Accurate and real-time inventory data helps manage stock levels and reduce losses due to counterfeit or stolen goods.</w:t>
      </w:r>
    </w:p>
    <w:p w:rsidR="00000000" w:rsidDel="00000000" w:rsidP="00000000" w:rsidRDefault="00000000" w:rsidRPr="00000000" w14:paraId="00000043">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44">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Leveraging the Power of Machine Vision</w:t>
      </w:r>
    </w:p>
    <w:p w:rsidR="00000000" w:rsidDel="00000000" w:rsidP="00000000" w:rsidRDefault="00000000" w:rsidRPr="00000000" w14:paraId="00000045">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Machine Vision has gained prominence in the fight against counterfeiting. It involves the use of cameras, sensors, and artificial intelligence (AI) to inspect, analyse, and interpret images and videos. In the context of the supply chain, machine vision is employed for visual inspections and quality control.</w:t>
      </w:r>
    </w:p>
    <w:p w:rsidR="00000000" w:rsidDel="00000000" w:rsidP="00000000" w:rsidRDefault="00000000" w:rsidRPr="00000000" w14:paraId="00000046">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47">
      <w:pPr>
        <w:jc w:val="both"/>
        <w:rPr>
          <w:rFonts w:ascii="Cambria" w:cs="Cambria" w:eastAsia="Cambria" w:hAnsi="Cambria"/>
          <w:color w:val="0e101a"/>
        </w:rPr>
      </w:pPr>
      <w:hyperlink r:id="rId13">
        <w:r w:rsidDel="00000000" w:rsidR="00000000" w:rsidRPr="00000000">
          <w:rPr>
            <w:rFonts w:ascii="Cambria" w:cs="Cambria" w:eastAsia="Cambria" w:hAnsi="Cambria"/>
            <w:color w:val="4a6ee0"/>
            <w:u w:val="single"/>
            <w:rtl w:val="0"/>
          </w:rPr>
          <w:t xml:space="preserve">Machine vision systems</w:t>
        </w:r>
      </w:hyperlink>
      <w:r w:rsidDel="00000000" w:rsidR="00000000" w:rsidRPr="00000000">
        <w:rPr>
          <w:rFonts w:ascii="Cambria" w:cs="Cambria" w:eastAsia="Cambria" w:hAnsi="Cambria"/>
          <w:color w:val="0e101a"/>
          <w:rtl w:val="0"/>
        </w:rPr>
        <w:t xml:space="preserve"> can verify the authenticity of products through image recognition. They can detect subtle differences between genuine and counterfeit products that may be difficult for the human eye to discern. As such, this technology is especially valuable for high-value and high-risk products, such as luxury goods, pharmaceuticals, and electronics.</w:t>
      </w:r>
    </w:p>
    <w:p w:rsidR="00000000" w:rsidDel="00000000" w:rsidP="00000000" w:rsidRDefault="00000000" w:rsidRPr="00000000" w14:paraId="00000048">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49">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The growing prominence of machine vision systems and, specifically, the deployment of computer vision platforms is good news for supply chain security. These platforms are becoming stronger and more holistic in their approach to preventing counterfeiting and proactively intervening wherever there's a possibility of an issue. According to </w:t>
      </w:r>
      <w:hyperlink r:id="rId14">
        <w:r w:rsidDel="00000000" w:rsidR="00000000" w:rsidRPr="00000000">
          <w:rPr>
            <w:rFonts w:ascii="Cambria" w:cs="Cambria" w:eastAsia="Cambria" w:hAnsi="Cambria"/>
            <w:color w:val="4a6ee0"/>
            <w:u w:val="single"/>
            <w:rtl w:val="0"/>
          </w:rPr>
          <w:t xml:space="preserve">McKinsey's 2022 survey</w:t>
        </w:r>
      </w:hyperlink>
      <w:r w:rsidDel="00000000" w:rsidR="00000000" w:rsidRPr="00000000">
        <w:rPr>
          <w:rFonts w:ascii="Cambria" w:cs="Cambria" w:eastAsia="Cambria" w:hAnsi="Cambria"/>
          <w:color w:val="0e101a"/>
          <w:rtl w:val="0"/>
        </w:rPr>
        <w:t xml:space="preserve">, 34% of the organisations already had computer vision (as an AI capability) embedded into at least one of their operations.</w:t>
      </w:r>
    </w:p>
    <w:p w:rsidR="00000000" w:rsidDel="00000000" w:rsidP="00000000" w:rsidRDefault="00000000" w:rsidRPr="00000000" w14:paraId="0000004A">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4B">
      <w:pPr>
        <w:pStyle w:val="Heading4"/>
        <w:jc w:val="both"/>
        <w:rPr>
          <w:rFonts w:ascii="Cambria" w:cs="Cambria" w:eastAsia="Cambria" w:hAnsi="Cambria"/>
          <w:i w:val="0"/>
        </w:rPr>
      </w:pPr>
      <w:r w:rsidDel="00000000" w:rsidR="00000000" w:rsidRPr="00000000">
        <w:rPr>
          <w:rFonts w:ascii="Cambria" w:cs="Cambria" w:eastAsia="Cambria" w:hAnsi="Cambria"/>
          <w:i w:val="0"/>
          <w:rtl w:val="0"/>
        </w:rPr>
        <w:t xml:space="preserve">AI-Driven Fraud Detection and Prevention</w:t>
      </w:r>
    </w:p>
    <w:p w:rsidR="00000000" w:rsidDel="00000000" w:rsidP="00000000" w:rsidRDefault="00000000" w:rsidRPr="00000000" w14:paraId="0000004C">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AI and machine learning algorithms, in particular, play a pivotal role in fraud detection and prevention within the supply chain. These can process and analyse vast amounts of data being collected from IoT devices, enterprise systems, and more in real-time, making them an invaluable tool for identifying irregularities that may indicate counterfeiting.</w:t>
      </w:r>
    </w:p>
    <w:p w:rsidR="00000000" w:rsidDel="00000000" w:rsidP="00000000" w:rsidRDefault="00000000" w:rsidRPr="00000000" w14:paraId="0000004D">
      <w:pPr>
        <w:numPr>
          <w:ilvl w:val="0"/>
          <w:numId w:val="2"/>
        </w:numPr>
        <w:ind w:left="720" w:hanging="360"/>
        <w:jc w:val="both"/>
        <w:rPr>
          <w:color w:val="0e101a"/>
        </w:rPr>
      </w:pPr>
      <w:r w:rsidDel="00000000" w:rsidR="00000000" w:rsidRPr="00000000">
        <w:rPr>
          <w:rFonts w:ascii="Cambria" w:cs="Cambria" w:eastAsia="Cambria" w:hAnsi="Cambria"/>
          <w:b w:val="1"/>
          <w:color w:val="0e101a"/>
          <w:rtl w:val="0"/>
        </w:rPr>
        <w:t xml:space="preserve">Recognise Patterns: </w:t>
      </w:r>
      <w:r w:rsidDel="00000000" w:rsidR="00000000" w:rsidRPr="00000000">
        <w:rPr>
          <w:rFonts w:ascii="Cambria" w:cs="Cambria" w:eastAsia="Cambria" w:hAnsi="Cambria"/>
          <w:color w:val="0e101a"/>
          <w:rtl w:val="0"/>
        </w:rPr>
        <w:t xml:space="preserve">Machine learning algorithms can detect patterns and anomalies within data, which may reveal counterfeit products or unauthorised activities.</w:t>
      </w:r>
    </w:p>
    <w:p w:rsidR="00000000" w:rsidDel="00000000" w:rsidP="00000000" w:rsidRDefault="00000000" w:rsidRPr="00000000" w14:paraId="0000004E">
      <w:pPr>
        <w:numPr>
          <w:ilvl w:val="0"/>
          <w:numId w:val="2"/>
        </w:numPr>
        <w:ind w:left="720" w:hanging="360"/>
        <w:jc w:val="both"/>
        <w:rPr>
          <w:color w:val="0e101a"/>
        </w:rPr>
      </w:pPr>
      <w:r w:rsidDel="00000000" w:rsidR="00000000" w:rsidRPr="00000000">
        <w:rPr>
          <w:rFonts w:ascii="Cambria" w:cs="Cambria" w:eastAsia="Cambria" w:hAnsi="Cambria"/>
          <w:b w:val="1"/>
          <w:color w:val="0e101a"/>
          <w:rtl w:val="0"/>
        </w:rPr>
        <w:t xml:space="preserve">Predict and Prevent Fraud:</w:t>
      </w:r>
      <w:r w:rsidDel="00000000" w:rsidR="00000000" w:rsidRPr="00000000">
        <w:rPr>
          <w:rFonts w:ascii="Cambria" w:cs="Cambria" w:eastAsia="Cambria" w:hAnsi="Cambria"/>
          <w:color w:val="0e101a"/>
          <w:rtl w:val="0"/>
        </w:rPr>
        <w:t xml:space="preserve"> AI systems can predict potentially fraudulent activities and take preventive measures to stop counterfeit products from entering the supply chain.</w:t>
      </w:r>
    </w:p>
    <w:p w:rsidR="00000000" w:rsidDel="00000000" w:rsidP="00000000" w:rsidRDefault="00000000" w:rsidRPr="00000000" w14:paraId="0000004F">
      <w:pPr>
        <w:numPr>
          <w:ilvl w:val="0"/>
          <w:numId w:val="2"/>
        </w:numPr>
        <w:ind w:left="720" w:hanging="360"/>
        <w:jc w:val="both"/>
        <w:rPr>
          <w:color w:val="0e101a"/>
        </w:rPr>
      </w:pPr>
      <w:r w:rsidDel="00000000" w:rsidR="00000000" w:rsidRPr="00000000">
        <w:rPr>
          <w:rFonts w:ascii="Cambria" w:cs="Cambria" w:eastAsia="Cambria" w:hAnsi="Cambria"/>
          <w:b w:val="1"/>
          <w:color w:val="0e101a"/>
          <w:rtl w:val="0"/>
        </w:rPr>
        <w:t xml:space="preserve">Identify Weaknesses: </w:t>
      </w:r>
      <w:r w:rsidDel="00000000" w:rsidR="00000000" w:rsidRPr="00000000">
        <w:rPr>
          <w:rFonts w:ascii="Cambria" w:cs="Cambria" w:eastAsia="Cambria" w:hAnsi="Cambria"/>
          <w:color w:val="0e101a"/>
          <w:rtl w:val="0"/>
        </w:rPr>
        <w:t xml:space="preserve">By continuously analysing data, AI can pinpoint vulnerabilities in the supply chain, allowing companies to bolster their security measures.</w:t>
      </w:r>
    </w:p>
    <w:p w:rsidR="00000000" w:rsidDel="00000000" w:rsidP="00000000" w:rsidRDefault="00000000" w:rsidRPr="00000000" w14:paraId="00000050">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51">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When we consider these capabilities in line with a computer vision approach, it becomes easier to fight counterfeiting. Computer vision, on the back of hardware (like cameras and sensors), advanced AI algorithms, deep learning, and artificial neural networks, can help organisations:</w:t>
      </w:r>
    </w:p>
    <w:p w:rsidR="00000000" w:rsidDel="00000000" w:rsidP="00000000" w:rsidRDefault="00000000" w:rsidRPr="00000000" w14:paraId="00000052">
      <w:pPr>
        <w:numPr>
          <w:ilvl w:val="0"/>
          <w:numId w:val="3"/>
        </w:numPr>
        <w:ind w:left="720" w:hanging="360"/>
        <w:jc w:val="both"/>
        <w:rPr>
          <w:color w:val="0e101a"/>
        </w:rPr>
      </w:pPr>
      <w:r w:rsidDel="00000000" w:rsidR="00000000" w:rsidRPr="00000000">
        <w:rPr>
          <w:rFonts w:ascii="Cambria" w:cs="Cambria" w:eastAsia="Cambria" w:hAnsi="Cambria"/>
          <w:color w:val="0e101a"/>
          <w:rtl w:val="0"/>
        </w:rPr>
        <w:t xml:space="preserve">Scrutinise product labels and even how they have been packaged to authenticate the product journey.</w:t>
      </w:r>
    </w:p>
    <w:p w:rsidR="00000000" w:rsidDel="00000000" w:rsidP="00000000" w:rsidRDefault="00000000" w:rsidRPr="00000000" w14:paraId="00000053">
      <w:pPr>
        <w:numPr>
          <w:ilvl w:val="0"/>
          <w:numId w:val="3"/>
        </w:numPr>
        <w:ind w:left="720" w:hanging="360"/>
        <w:jc w:val="both"/>
        <w:rPr>
          <w:color w:val="0e101a"/>
        </w:rPr>
      </w:pPr>
      <w:r w:rsidDel="00000000" w:rsidR="00000000" w:rsidRPr="00000000">
        <w:rPr>
          <w:rFonts w:ascii="Cambria" w:cs="Cambria" w:eastAsia="Cambria" w:hAnsi="Cambria"/>
          <w:color w:val="0e101a"/>
          <w:rtl w:val="0"/>
        </w:rPr>
        <w:t xml:space="preserve">Identify counterfeit goods via visual analytics, assess the patterns they are employing, and prevent any such goods from entering the supply chain again. </w:t>
      </w:r>
    </w:p>
    <w:p w:rsidR="00000000" w:rsidDel="00000000" w:rsidP="00000000" w:rsidRDefault="00000000" w:rsidRPr="00000000" w14:paraId="00000054">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55">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Challenges of Effectively Leveraging Technology</w:t>
      </w:r>
    </w:p>
    <w:p w:rsidR="00000000" w:rsidDel="00000000" w:rsidP="00000000" w:rsidRDefault="00000000" w:rsidRPr="00000000" w14:paraId="00000056">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While technology offers substantial promise in securing the supply chain and combating counterfeiting, it is not without its challenges. Here's a rundown of some technical intricacies and hurdles that organisations must overcome:</w:t>
      </w:r>
    </w:p>
    <w:p w:rsidR="00000000" w:rsidDel="00000000" w:rsidP="00000000" w:rsidRDefault="00000000" w:rsidRPr="00000000" w14:paraId="00000057">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58">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Standardisation and Interoperability</w:t>
      </w:r>
    </w:p>
    <w:p w:rsidR="00000000" w:rsidDel="00000000" w:rsidP="00000000" w:rsidRDefault="00000000" w:rsidRPr="00000000" w14:paraId="00000059">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One of the foremost challenges in technology-driven supply chain security is standardisation and interoperability. The supply chain is a complex ecosystem involving multiple stakeholders, each employing diverse systems, databases, and technologies. For technology to be a cohesive force in combating counterfeiting and enhancing transparency, it must adhere to common standards and be interoperable across various platforms.</w:t>
      </w:r>
    </w:p>
    <w:p w:rsidR="00000000" w:rsidDel="00000000" w:rsidP="00000000" w:rsidRDefault="00000000" w:rsidRPr="00000000" w14:paraId="0000005A">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5B">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Standardisation ensures that different technologies and systems can communicate seamlessly. It facilitates data sharing and compatibility, allowing information to flow freely among supply chain partners. The lack of standards and interoperability can result in information silos, making it challenging to maintain real-time visibility and authentication throughout the supply chain.</w:t>
      </w:r>
    </w:p>
    <w:p w:rsidR="00000000" w:rsidDel="00000000" w:rsidP="00000000" w:rsidRDefault="00000000" w:rsidRPr="00000000" w14:paraId="0000005C">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5D">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Addressing this challenge requires adherence to industry-wide standards and protocols. There's also a need for democratised technology solutions with low entry barriers so that people with varying technical competencies can leverage them for the better. Besides, businesses must establish a unified technological framework that can ensure transparency throughout the supply chain.</w:t>
      </w:r>
    </w:p>
    <w:p w:rsidR="00000000" w:rsidDel="00000000" w:rsidP="00000000" w:rsidRDefault="00000000" w:rsidRPr="00000000" w14:paraId="0000005E">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5F">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Tech Awakening: The Need to Bridge the Awareness Gap</w:t>
      </w:r>
    </w:p>
    <w:p w:rsidR="00000000" w:rsidDel="00000000" w:rsidP="00000000" w:rsidRDefault="00000000" w:rsidRPr="00000000" w14:paraId="00000060">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Technology is only as effective as the knowledge and awareness of its users. The awareness gap, particularly prevalent among small and medium-sized businesses (SMBs) and less-developed regions, poses a significant hurdle to leveraging </w:t>
      </w:r>
      <w:hyperlink r:id="rId15">
        <w:r w:rsidDel="00000000" w:rsidR="00000000" w:rsidRPr="00000000">
          <w:rPr>
            <w:rFonts w:ascii="Cambria" w:cs="Cambria" w:eastAsia="Cambria" w:hAnsi="Cambria"/>
            <w:color w:val="4a6ee0"/>
            <w:u w:val="single"/>
            <w:rtl w:val="0"/>
          </w:rPr>
          <w:t xml:space="preserve">traceability</w:t>
        </w:r>
      </w:hyperlink>
      <w:r w:rsidDel="00000000" w:rsidR="00000000" w:rsidRPr="00000000">
        <w:rPr>
          <w:rFonts w:ascii="Cambria" w:cs="Cambria" w:eastAsia="Cambria" w:hAnsi="Cambria"/>
          <w:color w:val="0e101a"/>
          <w:rtl w:val="0"/>
        </w:rPr>
        <w:t xml:space="preserve"> and machine vision solutions for supply chain security.</w:t>
      </w:r>
    </w:p>
    <w:p w:rsidR="00000000" w:rsidDel="00000000" w:rsidP="00000000" w:rsidRDefault="00000000" w:rsidRPr="00000000" w14:paraId="00000061">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62">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For instance, many organisations may lack the knowledge and resources to implement advanced technologies like machine vision or the strategy to employ solutions like RFID. This awareness gap can lead to disparities in supply chain security, with larger, resource-rich enterprises benefiting from these technologies while smaller businesses struggle to keep up.</w:t>
      </w:r>
    </w:p>
    <w:p w:rsidR="00000000" w:rsidDel="00000000" w:rsidP="00000000" w:rsidRDefault="00000000" w:rsidRPr="00000000" w14:paraId="00000063">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64">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To bridge the awareness gap, it is imperative to invest in education and training programs. These initiatives should target not only large corporations but also SMBs, suppliers, and logistics partners. Governments and industry associations can play a pivotal role in disseminating knowledge and providing resources for the adoption of supply chain security technologies.</w:t>
      </w:r>
    </w:p>
    <w:p w:rsidR="00000000" w:rsidDel="00000000" w:rsidP="00000000" w:rsidRDefault="00000000" w:rsidRPr="00000000" w14:paraId="00000065">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66">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Navigating the Cost Conundrum in Tech</w:t>
      </w:r>
    </w:p>
    <w:p w:rsidR="00000000" w:rsidDel="00000000" w:rsidP="00000000" w:rsidRDefault="00000000" w:rsidRPr="00000000" w14:paraId="00000067">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Implementing advanced supply chain security technologies can be costly, particularly for smaller businesses. The expense of deploying end-to-end AI-enabled systems, for instance, can encompass costs associated with hardware, software, training, and ongoing maintenance. Enterprises may perceive these costs as prohibitive and opt for less technologically advanced solutions or no solution at all, leaving them vulnerable to counterfeiting.</w:t>
      </w:r>
    </w:p>
    <w:p w:rsidR="00000000" w:rsidDel="00000000" w:rsidP="00000000" w:rsidRDefault="00000000" w:rsidRPr="00000000" w14:paraId="00000068">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69">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Navigating this challenge requires a multifaceted approach. Public authorities can offer incentives, grants, or subsidies to promote technology adoption among SMBs. On the other hand, technology providers can innovate and optimise their offerings for better performance at lower costs. As for organisations, they can explore collaborative approaches, such as sharing technology costs within supply chain partnerships, to mitigate the financial burden.</w:t>
      </w:r>
    </w:p>
    <w:p w:rsidR="00000000" w:rsidDel="00000000" w:rsidP="00000000" w:rsidRDefault="00000000" w:rsidRPr="00000000" w14:paraId="0000006A">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6B">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Securing the Digital Frontier</w:t>
      </w:r>
    </w:p>
    <w:p w:rsidR="00000000" w:rsidDel="00000000" w:rsidP="00000000" w:rsidRDefault="00000000" w:rsidRPr="00000000" w14:paraId="0000006C">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The </w:t>
      </w:r>
      <w:hyperlink r:id="rId16">
        <w:r w:rsidDel="00000000" w:rsidR="00000000" w:rsidRPr="00000000">
          <w:rPr>
            <w:rFonts w:ascii="Cambria" w:cs="Cambria" w:eastAsia="Cambria" w:hAnsi="Cambria"/>
            <w:color w:val="4a6ee0"/>
            <w:u w:val="single"/>
            <w:rtl w:val="0"/>
          </w:rPr>
          <w:t xml:space="preserve">digital frontier</w:t>
        </w:r>
      </w:hyperlink>
      <w:r w:rsidDel="00000000" w:rsidR="00000000" w:rsidRPr="00000000">
        <w:rPr>
          <w:rFonts w:ascii="Cambria" w:cs="Cambria" w:eastAsia="Cambria" w:hAnsi="Cambria"/>
          <w:color w:val="0e101a"/>
          <w:rtl w:val="0"/>
        </w:rPr>
        <w:t xml:space="preserve"> is also becoming a prominent battleground for counterfeiters and cybercriminals. The challenge here lies in securing not only physical goods but also the digital data and systems that underpin supply chain operations.</w:t>
      </w:r>
    </w:p>
    <w:p w:rsidR="00000000" w:rsidDel="00000000" w:rsidP="00000000" w:rsidRDefault="00000000" w:rsidRPr="00000000" w14:paraId="0000006D">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6E">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Data breaches and cyberattacks can compromise sensitive information, disrupt supply chain processes, and even lead to counterfeiting by altering product tracking data. In Q1 2023, </w:t>
      </w:r>
      <w:hyperlink r:id="rId17">
        <w:r w:rsidDel="00000000" w:rsidR="00000000" w:rsidRPr="00000000">
          <w:rPr>
            <w:rFonts w:ascii="Cambria" w:cs="Cambria" w:eastAsia="Cambria" w:hAnsi="Cambria"/>
            <w:color w:val="4a6ee0"/>
            <w:u w:val="single"/>
            <w:rtl w:val="0"/>
          </w:rPr>
          <w:t xml:space="preserve">over six million data records </w:t>
        </w:r>
      </w:hyperlink>
      <w:r w:rsidDel="00000000" w:rsidR="00000000" w:rsidRPr="00000000">
        <w:rPr>
          <w:rFonts w:ascii="Cambria" w:cs="Cambria" w:eastAsia="Cambria" w:hAnsi="Cambria"/>
          <w:color w:val="0e101a"/>
          <w:rtl w:val="0"/>
        </w:rPr>
        <w:t xml:space="preserve">were compromised globally in data breaches.</w:t>
      </w:r>
    </w:p>
    <w:p w:rsidR="00000000" w:rsidDel="00000000" w:rsidP="00000000" w:rsidRDefault="00000000" w:rsidRPr="00000000" w14:paraId="0000006F">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70">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To effectively secure the digital frontier, organisations must focus on several key areas:</w:t>
      </w:r>
    </w:p>
    <w:p w:rsidR="00000000" w:rsidDel="00000000" w:rsidP="00000000" w:rsidRDefault="00000000" w:rsidRPr="00000000" w14:paraId="00000071">
      <w:pPr>
        <w:numPr>
          <w:ilvl w:val="0"/>
          <w:numId w:val="4"/>
        </w:numPr>
        <w:ind w:left="720" w:hanging="360"/>
        <w:jc w:val="both"/>
        <w:rPr>
          <w:color w:val="0e101a"/>
        </w:rPr>
      </w:pPr>
      <w:r w:rsidDel="00000000" w:rsidR="00000000" w:rsidRPr="00000000">
        <w:rPr>
          <w:rFonts w:ascii="Cambria" w:cs="Cambria" w:eastAsia="Cambria" w:hAnsi="Cambria"/>
          <w:b w:val="1"/>
          <w:color w:val="0e101a"/>
          <w:rtl w:val="0"/>
        </w:rPr>
        <w:t xml:space="preserve">Cybersecurity Measures:</w:t>
      </w:r>
      <w:r w:rsidDel="00000000" w:rsidR="00000000" w:rsidRPr="00000000">
        <w:rPr>
          <w:rFonts w:ascii="Cambria" w:cs="Cambria" w:eastAsia="Cambria" w:hAnsi="Cambria"/>
          <w:color w:val="0e101a"/>
          <w:rtl w:val="0"/>
        </w:rPr>
        <w:t xml:space="preserve"> Robust cybersecurity measures such as firewalls, intrusion detection systems, and encryption are important to safeguard sensitive information.</w:t>
      </w:r>
    </w:p>
    <w:p w:rsidR="00000000" w:rsidDel="00000000" w:rsidP="00000000" w:rsidRDefault="00000000" w:rsidRPr="00000000" w14:paraId="00000072">
      <w:pPr>
        <w:numPr>
          <w:ilvl w:val="0"/>
          <w:numId w:val="4"/>
        </w:numPr>
        <w:ind w:left="720" w:hanging="360"/>
        <w:jc w:val="both"/>
        <w:rPr>
          <w:color w:val="0e101a"/>
        </w:rPr>
      </w:pPr>
      <w:r w:rsidDel="00000000" w:rsidR="00000000" w:rsidRPr="00000000">
        <w:rPr>
          <w:rFonts w:ascii="Cambria" w:cs="Cambria" w:eastAsia="Cambria" w:hAnsi="Cambria"/>
          <w:b w:val="1"/>
          <w:color w:val="0e101a"/>
          <w:rtl w:val="0"/>
        </w:rPr>
        <w:t xml:space="preserve">Authentication and Verification:</w:t>
      </w:r>
      <w:r w:rsidDel="00000000" w:rsidR="00000000" w:rsidRPr="00000000">
        <w:rPr>
          <w:rFonts w:ascii="Cambria" w:cs="Cambria" w:eastAsia="Cambria" w:hAnsi="Cambria"/>
          <w:color w:val="0e101a"/>
          <w:rtl w:val="0"/>
        </w:rPr>
        <w:t xml:space="preserve"> Implement secure methods for verifying the authenticity of digital records and transactions. Blockchain technology, with its inherent security features, is gaining traction in supply chain management for this purpose.</w:t>
      </w:r>
    </w:p>
    <w:p w:rsidR="00000000" w:rsidDel="00000000" w:rsidP="00000000" w:rsidRDefault="00000000" w:rsidRPr="00000000" w14:paraId="00000073">
      <w:pPr>
        <w:numPr>
          <w:ilvl w:val="0"/>
          <w:numId w:val="4"/>
        </w:numPr>
        <w:ind w:left="720" w:hanging="360"/>
        <w:jc w:val="both"/>
        <w:rPr>
          <w:color w:val="0e101a"/>
        </w:rPr>
      </w:pPr>
      <w:r w:rsidDel="00000000" w:rsidR="00000000" w:rsidRPr="00000000">
        <w:rPr>
          <w:rFonts w:ascii="Cambria" w:cs="Cambria" w:eastAsia="Cambria" w:hAnsi="Cambria"/>
          <w:b w:val="1"/>
          <w:color w:val="0e101a"/>
          <w:rtl w:val="0"/>
        </w:rPr>
        <w:t xml:space="preserve">Data Integrity:</w:t>
      </w:r>
      <w:r w:rsidDel="00000000" w:rsidR="00000000" w:rsidRPr="00000000">
        <w:rPr>
          <w:rFonts w:ascii="Cambria" w:cs="Cambria" w:eastAsia="Cambria" w:hAnsi="Cambria"/>
          <w:color w:val="0e101a"/>
          <w:rtl w:val="0"/>
        </w:rPr>
        <w:t xml:space="preserve"> Ensure data integrity by employing checksums, digital signatures, and data redundancy to detect and recover from tampering or data corruption.</w:t>
      </w:r>
    </w:p>
    <w:p w:rsidR="00000000" w:rsidDel="00000000" w:rsidP="00000000" w:rsidRDefault="00000000" w:rsidRPr="00000000" w14:paraId="00000074">
      <w:pPr>
        <w:numPr>
          <w:ilvl w:val="0"/>
          <w:numId w:val="4"/>
        </w:numPr>
        <w:ind w:left="720" w:hanging="360"/>
        <w:jc w:val="both"/>
        <w:rPr>
          <w:color w:val="0e101a"/>
        </w:rPr>
      </w:pPr>
      <w:r w:rsidDel="00000000" w:rsidR="00000000" w:rsidRPr="00000000">
        <w:rPr>
          <w:rFonts w:ascii="Cambria" w:cs="Cambria" w:eastAsia="Cambria" w:hAnsi="Cambria"/>
          <w:b w:val="1"/>
          <w:color w:val="0e101a"/>
          <w:rtl w:val="0"/>
        </w:rPr>
        <w:t xml:space="preserve">Access Control:</w:t>
      </w:r>
      <w:r w:rsidDel="00000000" w:rsidR="00000000" w:rsidRPr="00000000">
        <w:rPr>
          <w:rFonts w:ascii="Cambria" w:cs="Cambria" w:eastAsia="Cambria" w:hAnsi="Cambria"/>
          <w:color w:val="0e101a"/>
          <w:rtl w:val="0"/>
        </w:rPr>
        <w:t xml:space="preserve"> Implement stringent access controls and user authentication to restrict access to critical supply chain systems and data.</w:t>
      </w:r>
    </w:p>
    <w:p w:rsidR="00000000" w:rsidDel="00000000" w:rsidP="00000000" w:rsidRDefault="00000000" w:rsidRPr="00000000" w14:paraId="00000075">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76">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At the end of the day, securing the digital frontier is an ongoing challenge, requiring constant vigilance and adaptation to the evolving threat landscape.</w:t>
      </w:r>
    </w:p>
    <w:p w:rsidR="00000000" w:rsidDel="00000000" w:rsidP="00000000" w:rsidRDefault="00000000" w:rsidRPr="00000000" w14:paraId="00000077">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78">
      <w:pPr>
        <w:pStyle w:val="Heading3"/>
        <w:jc w:val="both"/>
        <w:rPr>
          <w:rFonts w:ascii="Cambria" w:cs="Cambria" w:eastAsia="Cambria" w:hAnsi="Cambria"/>
          <w:b w:val="1"/>
        </w:rPr>
      </w:pPr>
      <w:r w:rsidDel="00000000" w:rsidR="00000000" w:rsidRPr="00000000">
        <w:rPr>
          <w:rFonts w:ascii="Cambria" w:cs="Cambria" w:eastAsia="Cambria" w:hAnsi="Cambria"/>
          <w:b w:val="1"/>
          <w:rtl w:val="0"/>
        </w:rPr>
        <w:t xml:space="preserve">Balancing Transparency and Privacy</w:t>
      </w:r>
    </w:p>
    <w:p w:rsidR="00000000" w:rsidDel="00000000" w:rsidP="00000000" w:rsidRDefault="00000000" w:rsidRPr="00000000" w14:paraId="00000079">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As technology enables increased visibility and data sharing, the challenge arises of protecting sensitive information while still fostering transparency. Organisations need to collect, store, and share data in a way that respects privacy regulations. Failing to do so can result in legal and reputational consequences.</w:t>
      </w:r>
    </w:p>
    <w:p w:rsidR="00000000" w:rsidDel="00000000" w:rsidP="00000000" w:rsidRDefault="00000000" w:rsidRPr="00000000" w14:paraId="0000007A">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7B">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The challenge here lies in the development and implementation of robust data governance and privacy policies. These policies should clearly define the types of data collected, how it's used, and who has access. These policies should also define mechanisms for individuals to control and protect their personal information.</w:t>
      </w:r>
    </w:p>
    <w:p w:rsidR="00000000" w:rsidDel="00000000" w:rsidP="00000000" w:rsidRDefault="00000000" w:rsidRPr="00000000" w14:paraId="0000007C">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7D">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To overcome this challenge, organisations should prioritise data privacy by adopting privacy-by-design principles, conducting regular privacy impact assessments, and staying informed about evolving privacy regulations. Open and transparent communication regarding data practices with supply chain partners and consumers is also crucial.</w:t>
      </w:r>
    </w:p>
    <w:p w:rsidR="00000000" w:rsidDel="00000000" w:rsidP="00000000" w:rsidRDefault="00000000" w:rsidRPr="00000000" w14:paraId="0000007E">
      <w:pPr>
        <w:pStyle w:val="Heading2"/>
        <w:spacing w:after="0" w:before="0"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7F">
      <w:pPr>
        <w:pStyle w:val="Heading2"/>
        <w:spacing w:after="0" w:before="0"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Conclusion</w:t>
      </w:r>
    </w:p>
    <w:p w:rsidR="00000000" w:rsidDel="00000000" w:rsidP="00000000" w:rsidRDefault="00000000" w:rsidRPr="00000000" w14:paraId="00000080">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Supply chain security is a vital component of any anti-counterfeiting strategy. Organisations must take a more expansive approach to supply chain risk management by embracing advanced technologies that can safeguard products and processes. By doing so, they can keep pace with the evolving threat landscape and effectively mitigate counterfeiting risk. </w:t>
      </w:r>
    </w:p>
    <w:p w:rsidR="00000000" w:rsidDel="00000000" w:rsidP="00000000" w:rsidRDefault="00000000" w:rsidRPr="00000000" w14:paraId="00000081">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82">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However, they must be cognizant of the challenges associated with technological implementation. The comprehension of these problems can better equip organisations to harness the technology in a way that secures their supply chain.</w:t>
      </w:r>
    </w:p>
    <w:p w:rsidR="00000000" w:rsidDel="00000000" w:rsidP="00000000" w:rsidRDefault="00000000" w:rsidRPr="00000000" w14:paraId="00000083">
      <w:pPr>
        <w:pStyle w:val="Heading2"/>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About QodeNext</w:t>
      </w:r>
    </w:p>
    <w:p w:rsidR="00000000" w:rsidDel="00000000" w:rsidP="00000000" w:rsidRDefault="00000000" w:rsidRPr="00000000" w14:paraId="00000084">
      <w:pPr>
        <w:jc w:val="both"/>
        <w:rPr>
          <w:rFonts w:ascii="Cambria" w:cs="Cambria" w:eastAsia="Cambria" w:hAnsi="Cambria"/>
          <w:color w:val="0e101a"/>
        </w:rPr>
      </w:pPr>
      <w:r w:rsidDel="00000000" w:rsidR="00000000" w:rsidRPr="00000000">
        <w:rPr>
          <w:rFonts w:ascii="Cambria" w:cs="Cambria" w:eastAsia="Cambria" w:hAnsi="Cambria"/>
          <w:color w:val="0e101a"/>
          <w:rtl w:val="0"/>
        </w:rPr>
        <w:t xml:space="preserve">At QodeNext, we specialise in marking and data capture processes and offer a unique set of technologies and solutions that make traceability easy and possible. </w:t>
      </w:r>
      <w:hyperlink r:id="rId18">
        <w:r w:rsidDel="00000000" w:rsidR="00000000" w:rsidRPr="00000000">
          <w:rPr>
            <w:rFonts w:ascii="Cambria" w:cs="Cambria" w:eastAsia="Cambria" w:hAnsi="Cambria"/>
            <w:color w:val="4a6ee0"/>
            <w:u w:val="single"/>
            <w:rtl w:val="0"/>
          </w:rPr>
          <w:t xml:space="preserve">Our solutions</w:t>
        </w:r>
      </w:hyperlink>
      <w:r w:rsidDel="00000000" w:rsidR="00000000" w:rsidRPr="00000000">
        <w:rPr>
          <w:rFonts w:ascii="Cambria" w:cs="Cambria" w:eastAsia="Cambria" w:hAnsi="Cambria"/>
          <w:color w:val="0e101a"/>
          <w:rtl w:val="0"/>
        </w:rPr>
        <w:t xml:space="preserve"> are highly configurable and reliable and serve a wide variety of industries across applications like supply chain visibility, statutory compliance, machine vision, and more. </w:t>
      </w:r>
      <w:hyperlink r:id="rId19">
        <w:r w:rsidDel="00000000" w:rsidR="00000000" w:rsidRPr="00000000">
          <w:rPr>
            <w:rFonts w:ascii="Cambria" w:cs="Cambria" w:eastAsia="Cambria" w:hAnsi="Cambria"/>
            <w:color w:val="4a6ee0"/>
            <w:u w:val="single"/>
            <w:rtl w:val="0"/>
          </w:rPr>
          <w:t xml:space="preserve">Contact us</w:t>
        </w:r>
      </w:hyperlink>
      <w:r w:rsidDel="00000000" w:rsidR="00000000" w:rsidRPr="00000000">
        <w:rPr>
          <w:rFonts w:ascii="Cambria" w:cs="Cambria" w:eastAsia="Cambria" w:hAnsi="Cambria"/>
          <w:color w:val="0e101a"/>
          <w:rtl w:val="0"/>
        </w:rPr>
        <w:t xml:space="preserve"> for more information on ways to secure your supply chain and protect your consumers from counterfeit goods. </w:t>
      </w:r>
    </w:p>
    <w:p w:rsidR="00000000" w:rsidDel="00000000" w:rsidP="00000000" w:rsidRDefault="00000000" w:rsidRPr="00000000" w14:paraId="00000085">
      <w:pPr>
        <w:jc w:val="both"/>
        <w:rPr>
          <w:rFonts w:ascii="Cambria" w:cs="Cambria" w:eastAsia="Cambria" w:hAnsi="Cambria"/>
          <w:color w:val="0e101a"/>
        </w:rPr>
      </w:pPr>
      <w:r w:rsidDel="00000000" w:rsidR="00000000" w:rsidRPr="00000000">
        <w:rPr>
          <w:rtl w:val="0"/>
        </w:rPr>
      </w:r>
    </w:p>
    <w:p w:rsidR="00000000" w:rsidDel="00000000" w:rsidP="00000000" w:rsidRDefault="00000000" w:rsidRPr="00000000" w14:paraId="00000086">
      <w:pPr>
        <w:pStyle w:val="Heading1"/>
        <w:jc w:val="both"/>
        <w:rPr>
          <w:rFonts w:ascii="Cambria" w:cs="Cambria" w:eastAsia="Cambria" w:hAnsi="Cambria"/>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uschamber.com/intellectual-property/back-to-school-business-and-law-enforcement-team-up-to-protect-students-parents-and-teachers-from-counterfeit-goods#:~:text=money%20over%20time.-,Counterfeit%20products%20cost%20the%20global%20economy%20over%20%24500%20billion%20a,about%20the%20dangers%20of%20counterfeits." TargetMode="External"/><Relationship Id="rId10" Type="http://schemas.openxmlformats.org/officeDocument/2006/relationships/hyperlink" Target="https://www.qodenext.com/blog/how-do-counterfeit-products-affect-businesses/" TargetMode="External"/><Relationship Id="rId13" Type="http://schemas.openxmlformats.org/officeDocument/2006/relationships/hyperlink" Target="https://www.qodenext.com/blog/what-is-machine-vision-and-applications/" TargetMode="External"/><Relationship Id="rId12" Type="http://schemas.openxmlformats.org/officeDocument/2006/relationships/hyperlink" Target="https://www.statista.com/statistics/1014601/worldwide-track-and-trace-solutions-market-siz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axueconsulting.com/counterfeit-products-in-china/#:~:text=Counterfeiting%20has%20grown%20from%20a,world's%20counterfeits%20originate%20from%20China." TargetMode="External"/><Relationship Id="rId15" Type="http://schemas.openxmlformats.org/officeDocument/2006/relationships/hyperlink" Target="https://www.qodenext.com/blog/product-traceability-in-manufacturing/" TargetMode="External"/><Relationship Id="rId14" Type="http://schemas.openxmlformats.org/officeDocument/2006/relationships/hyperlink" Target="https://www.mckinsey.com/capabilities/quantumblack/our-insights/the-state-of-ai-in-2022-and-a-half-decade-in-review" TargetMode="External"/><Relationship Id="rId17" Type="http://schemas.openxmlformats.org/officeDocument/2006/relationships/hyperlink" Target="https://www.statista.com/statistics/1307426/number-of-data-breaches-worldwide/" TargetMode="External"/><Relationship Id="rId16" Type="http://schemas.openxmlformats.org/officeDocument/2006/relationships/hyperlink" Target="https://www.qodenext.com/blog/digitization-in-supply-chain-management/" TargetMode="External"/><Relationship Id="rId5" Type="http://schemas.openxmlformats.org/officeDocument/2006/relationships/styles" Target="styles.xml"/><Relationship Id="rId19" Type="http://schemas.openxmlformats.org/officeDocument/2006/relationships/hyperlink" Target="https://www.qodenext.com/contact-us.php" TargetMode="External"/><Relationship Id="rId6" Type="http://schemas.openxmlformats.org/officeDocument/2006/relationships/hyperlink" Target="https://www.uspto.gov/sites/default/files/documents/USPTO-Counterfeit.pdf" TargetMode="External"/><Relationship Id="rId18" Type="http://schemas.openxmlformats.org/officeDocument/2006/relationships/hyperlink" Target="https://qodenext.com/index.php#solutions" TargetMode="External"/><Relationship Id="rId7" Type="http://schemas.openxmlformats.org/officeDocument/2006/relationships/hyperlink" Target="https://www.precedenceresearch.com/supply-chain-management-market#:~:text=The%20global%20supply%20chain%20management,period%20from%202023%20to%202032." TargetMode="External"/><Relationship Id="rId8" Type="http://schemas.openxmlformats.org/officeDocument/2006/relationships/hyperlink" Target="https://euipo.europa.eu/tunnel-web/secure/webdav/guest/document_library/observatory/documents/reports/2021_EUIPO_OECD_Report_Fakes/2021_EUIPO_OECD_Trate_Fakes_Study_FullR_en.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