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gjdgxs" w:id="0"/>
      <w:bookmarkEnd w:id="0"/>
      <w:r w:rsidDel="00000000" w:rsidR="00000000" w:rsidRPr="00000000">
        <w:rPr>
          <w:rtl w:val="0"/>
        </w:rPr>
        <w:t xml:space="preserve">Pharmaceutical Counterfeiting - Risks, Challenges, and Prevention Strategies</w:t>
      </w:r>
    </w:p>
    <w:p w:rsidR="00000000" w:rsidDel="00000000" w:rsidP="00000000" w:rsidRDefault="00000000" w:rsidRPr="00000000" w14:paraId="00000002">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3">
      <w:pPr>
        <w:rPr/>
      </w:pPr>
      <w:bookmarkStart w:colFirst="0" w:colLast="0" w:name="_30j0zll" w:id="1"/>
      <w:bookmarkEnd w:id="1"/>
      <w:r w:rsidDel="00000000" w:rsidR="00000000" w:rsidRPr="00000000">
        <w:rPr>
          <w:rtl w:val="0"/>
        </w:rPr>
      </w:r>
    </w:p>
    <w:p w:rsidR="00000000" w:rsidDel="00000000" w:rsidP="00000000" w:rsidRDefault="00000000" w:rsidRPr="00000000" w14:paraId="00000004">
      <w:pPr>
        <w:pStyle w:val="Heading2"/>
        <w:rPr/>
      </w:pPr>
      <w:bookmarkStart w:colFirst="0" w:colLast="0" w:name="_1fob9te" w:id="2"/>
      <w:bookmarkEnd w:id="2"/>
      <w:r w:rsidDel="00000000" w:rsidR="00000000" w:rsidRPr="00000000">
        <w:rPr>
          <w:rtl w:val="0"/>
        </w:rPr>
        <w:t xml:space="preserve">Executive Summary</w:t>
      </w:r>
    </w:p>
    <w:p w:rsidR="00000000" w:rsidDel="00000000" w:rsidP="00000000" w:rsidRDefault="00000000" w:rsidRPr="00000000" w14:paraId="00000005">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today’s fast-growing global pharmaceutical market, the industry faces the severe challenge of drug counterfeiting. </w:t>
      </w:r>
    </w:p>
    <w:p w:rsidR="00000000" w:rsidDel="00000000" w:rsidP="00000000" w:rsidRDefault="00000000" w:rsidRPr="00000000" w14:paraId="00000006">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7">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World Health Organization estimates that around</w:t>
      </w:r>
      <w:hyperlink r:id="rId6">
        <w:r w:rsidDel="00000000" w:rsidR="00000000" w:rsidRPr="00000000">
          <w:rPr>
            <w:rFonts w:ascii="Cambria" w:cs="Cambria" w:eastAsia="Cambria" w:hAnsi="Cambria"/>
            <w:color w:val="1155cc"/>
            <w:sz w:val="24"/>
            <w:szCs w:val="24"/>
            <w:rtl w:val="0"/>
          </w:rPr>
          <w:t xml:space="preserve"> </w:t>
        </w:r>
      </w:hyperlink>
      <w:hyperlink r:id="rId7">
        <w:r w:rsidDel="00000000" w:rsidR="00000000" w:rsidRPr="00000000">
          <w:rPr>
            <w:rFonts w:ascii="Cambria" w:cs="Cambria" w:eastAsia="Cambria" w:hAnsi="Cambria"/>
            <w:color w:val="1155cc"/>
            <w:sz w:val="24"/>
            <w:szCs w:val="24"/>
            <w:u w:val="single"/>
            <w:rtl w:val="0"/>
          </w:rPr>
          <w:t xml:space="preserve">11% of medications in developing nations are counterfeits</w:t>
        </w:r>
      </w:hyperlink>
      <w:r w:rsidDel="00000000" w:rsidR="00000000" w:rsidRPr="00000000">
        <w:rPr>
          <w:rFonts w:ascii="Cambria" w:cs="Cambria" w:eastAsia="Cambria" w:hAnsi="Cambria"/>
          <w:sz w:val="24"/>
          <w:szCs w:val="24"/>
          <w:rtl w:val="0"/>
        </w:rPr>
        <w:t xml:space="preserve">! One out of eight global citizens purchase their medicines from a pharmacy, and approximately half of the world's population relies on manufactured drugs for the treatment of chronic diseases.</w:t>
      </w:r>
    </w:p>
    <w:p w:rsidR="00000000" w:rsidDel="00000000" w:rsidP="00000000" w:rsidRDefault="00000000" w:rsidRPr="00000000" w14:paraId="00000008">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9">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fake drug could pose significant risks for patients if misused or distributed into channels or locations that are not isolated from other counterfeit-filled products. Defective drugs pose a serious threat to patient safety and public health. As the pharmaceutical supply chain grows, there needs to be an increased focus on the prevention of counterfeiting. Hence, it is important to understand the scope and magnitude of the problem.</w:t>
      </w:r>
    </w:p>
    <w:p w:rsidR="00000000" w:rsidDel="00000000" w:rsidP="00000000" w:rsidRDefault="00000000" w:rsidRPr="00000000" w14:paraId="0000000A">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B">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pharmaceutical supply chain, comprising pharmaceutical companies, medical distributors, and pharmacies, is a complex and critical component of the pharmaceutical value chain. This whitepaper delves into the complex risks, challenges, and prevention strategies surrounding pharmaceutical counterfeiting. Notably, data from the Pharmaceutical Security Institute reveals a concerning surge in illicit incidents. As stakeholders navigate this intricate terrain, understanding the multifarious dimensions of this issue becomes paramount for safeguarding the integrity of pharmaceuticals, public health, and global economies.</w:t>
      </w:r>
    </w:p>
    <w:p w:rsidR="00000000" w:rsidDel="00000000" w:rsidP="00000000" w:rsidRDefault="00000000" w:rsidRPr="00000000" w14:paraId="0000000C">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D">
      <w:pPr>
        <w:pStyle w:val="Heading2"/>
        <w:rPr>
          <w:sz w:val="28"/>
          <w:szCs w:val="28"/>
        </w:rPr>
      </w:pPr>
      <w:bookmarkStart w:colFirst="0" w:colLast="0" w:name="_3znysh7" w:id="3"/>
      <w:bookmarkEnd w:id="3"/>
      <w:r w:rsidDel="00000000" w:rsidR="00000000" w:rsidRPr="00000000">
        <w:rPr>
          <w:sz w:val="28"/>
          <w:szCs w:val="28"/>
          <w:rtl w:val="0"/>
        </w:rPr>
        <w:t xml:space="preserve">Introduction</w:t>
      </w:r>
    </w:p>
    <w:p w:rsidR="00000000" w:rsidDel="00000000" w:rsidP="00000000" w:rsidRDefault="00000000" w:rsidRPr="00000000" w14:paraId="0000000E">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Pharmaceutical Counterfeiting is an illicit practice that involves the production and distribution of fraudulent pharmaceutical products, imitating genuine medications. These products can wreak havoc on public health, economies, and the very foundation of trust within healthcare systems.</w:t>
      </w:r>
    </w:p>
    <w:p w:rsidR="00000000" w:rsidDel="00000000" w:rsidP="00000000" w:rsidRDefault="00000000" w:rsidRPr="00000000" w14:paraId="0000000F">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0">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scale of the issue is staggering. The worldwide counterfeit pharmaceutical market is estimated to reach </w:t>
      </w:r>
      <w:hyperlink r:id="rId8">
        <w:r w:rsidDel="00000000" w:rsidR="00000000" w:rsidRPr="00000000">
          <w:rPr>
            <w:rFonts w:ascii="Cambria" w:cs="Cambria" w:eastAsia="Cambria" w:hAnsi="Cambria"/>
            <w:color w:val="1155cc"/>
            <w:sz w:val="24"/>
            <w:szCs w:val="24"/>
            <w:u w:val="single"/>
            <w:rtl w:val="0"/>
          </w:rPr>
          <w:t xml:space="preserve">$200 billion</w:t>
        </w:r>
      </w:hyperlink>
      <w:r w:rsidDel="00000000" w:rsidR="00000000" w:rsidRPr="00000000">
        <w:rPr>
          <w:rFonts w:ascii="Cambria" w:cs="Cambria" w:eastAsia="Cambria" w:hAnsi="Cambria"/>
          <w:sz w:val="24"/>
          <w:szCs w:val="24"/>
          <w:rtl w:val="0"/>
        </w:rPr>
        <w:t xml:space="preserve"> each year globally. This underscores the gravity of the situation. It’s not just the financial implications but the massive impact on the health and well-being of individuals.</w:t>
      </w:r>
    </w:p>
    <w:p w:rsidR="00000000" w:rsidDel="00000000" w:rsidP="00000000" w:rsidRDefault="00000000" w:rsidRPr="00000000" w14:paraId="00000011">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2">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What sets pharmaceutical counterfeiting apart is its universal reach. According to the World Health Organization, the incidences of counterfeit pharmaceuticals vary significantly - over</w:t>
      </w:r>
      <w:hyperlink r:id="rId9">
        <w:r w:rsidDel="00000000" w:rsidR="00000000" w:rsidRPr="00000000">
          <w:rPr>
            <w:rFonts w:ascii="Cambria" w:cs="Cambria" w:eastAsia="Cambria" w:hAnsi="Cambria"/>
            <w:color w:val="1155cc"/>
            <w:sz w:val="24"/>
            <w:szCs w:val="24"/>
            <w:u w:val="single"/>
            <w:rtl w:val="0"/>
          </w:rPr>
          <w:t xml:space="preserve"> 10% of total sales in low and middle-income countries and approximately 1% in developed countries. </w:t>
        </w:r>
      </w:hyperlink>
      <w:r w:rsidDel="00000000" w:rsidR="00000000" w:rsidRPr="00000000">
        <w:rPr>
          <w:rFonts w:ascii="Cambria" w:cs="Cambria" w:eastAsia="Cambria" w:hAnsi="Cambria"/>
          <w:sz w:val="24"/>
          <w:szCs w:val="24"/>
          <w:rtl w:val="0"/>
        </w:rPr>
        <w:t xml:space="preserve">This stark contrast reflects the harsh reality faced by vulnerable populations, where the risk of receiving substandard or harmful medications is alarmingly high.</w:t>
      </w:r>
    </w:p>
    <w:p w:rsidR="00000000" w:rsidDel="00000000" w:rsidP="00000000" w:rsidRDefault="00000000" w:rsidRPr="00000000" w14:paraId="00000013">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4">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year 2021 witnessed a massive surge in pharmaceutical crime, with </w:t>
      </w:r>
      <w:hyperlink r:id="rId10">
        <w:r w:rsidDel="00000000" w:rsidR="00000000" w:rsidRPr="00000000">
          <w:rPr>
            <w:rFonts w:ascii="Cambria" w:cs="Cambria" w:eastAsia="Cambria" w:hAnsi="Cambria"/>
            <w:color w:val="1155cc"/>
            <w:sz w:val="24"/>
            <w:szCs w:val="24"/>
            <w:u w:val="single"/>
            <w:rtl w:val="0"/>
          </w:rPr>
          <w:t xml:space="preserve">nearly 6,000 documented incidents globally.</w:t>
        </w:r>
      </w:hyperlink>
      <w:r w:rsidDel="00000000" w:rsidR="00000000" w:rsidRPr="00000000">
        <w:rPr>
          <w:rFonts w:ascii="Cambria" w:cs="Cambria" w:eastAsia="Cambria" w:hAnsi="Cambria"/>
          <w:sz w:val="24"/>
          <w:szCs w:val="24"/>
          <w:rtl w:val="0"/>
        </w:rPr>
        <w:t xml:space="preserve"> This global epidemic of pharmaceutical counterfeiting goes beyond geographical boundaries, posing a significant challenge for worldwide healthcare authorities and regulatory bodies.</w:t>
      </w:r>
    </w:p>
    <w:p w:rsidR="00000000" w:rsidDel="00000000" w:rsidP="00000000" w:rsidRDefault="00000000" w:rsidRPr="00000000" w14:paraId="00000015">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6">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repercussions of pharmaceutical counterfeiting extend far beyond the financial realm. Beyond the staggering economic losses for pharmaceutical companies, the true toll is exacted on public health. Patients unknowingly exposed to counterfeit medications face risks ranging from treatment failures and adverse reactions to life-threatening consequences. Moreover, this erosion of trust in healthcare systems and pharmaceutical manufacturers can create skepticism and hesitancy which can negatively impact critical public health initiatives.</w:t>
      </w:r>
    </w:p>
    <w:p w:rsidR="00000000" w:rsidDel="00000000" w:rsidP="00000000" w:rsidRDefault="00000000" w:rsidRPr="00000000" w14:paraId="00000017">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8">
      <w:pPr>
        <w:pStyle w:val="Heading2"/>
        <w:rPr>
          <w:sz w:val="28"/>
          <w:szCs w:val="28"/>
        </w:rPr>
      </w:pPr>
      <w:bookmarkStart w:colFirst="0" w:colLast="0" w:name="_2et92p0" w:id="4"/>
      <w:bookmarkEnd w:id="4"/>
      <w:r w:rsidDel="00000000" w:rsidR="00000000" w:rsidRPr="00000000">
        <w:rPr>
          <w:sz w:val="28"/>
          <w:szCs w:val="28"/>
          <w:rtl w:val="0"/>
        </w:rPr>
        <w:t xml:space="preserve">The Risks of Pharmaceutical Counterfeiting</w:t>
      </w:r>
    </w:p>
    <w:p w:rsidR="00000000" w:rsidDel="00000000" w:rsidP="00000000" w:rsidRDefault="00000000" w:rsidRPr="00000000" w14:paraId="00000019">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Did you know that pharmaceuticals were ranked as the tenth most counterfeited products between </w:t>
      </w:r>
      <w:hyperlink r:id="rId11">
        <w:r w:rsidDel="00000000" w:rsidR="00000000" w:rsidRPr="00000000">
          <w:rPr>
            <w:rFonts w:ascii="Cambria" w:cs="Cambria" w:eastAsia="Cambria" w:hAnsi="Cambria"/>
            <w:color w:val="1155cc"/>
            <w:sz w:val="24"/>
            <w:szCs w:val="24"/>
            <w:u w:val="single"/>
            <w:rtl w:val="0"/>
          </w:rPr>
          <w:t xml:space="preserve">2014 and 2016?</w:t>
        </w:r>
      </w:hyperlink>
      <w:r w:rsidDel="00000000" w:rsidR="00000000" w:rsidRPr="00000000">
        <w:rPr>
          <w:rtl w:val="0"/>
        </w:rPr>
      </w:r>
    </w:p>
    <w:p w:rsidR="00000000" w:rsidDel="00000000" w:rsidP="00000000" w:rsidRDefault="00000000" w:rsidRPr="00000000" w14:paraId="0000001A">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B">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Pharmaceutical counterfeiting poses a severe threat to global public health, the pharmaceutical industry, and healthcare systems. The risks are diverse and require immediate attention from stakeholders across the healthcare ecosystem.</w:t>
      </w:r>
    </w:p>
    <w:p w:rsidR="00000000" w:rsidDel="00000000" w:rsidP="00000000" w:rsidRDefault="00000000" w:rsidRPr="00000000" w14:paraId="0000001C">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Impact on patient health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Counterfeit pharmaceuticals jeopardize patient safety by introducing substandard, ineffective, or harmful substances. These counterfeit medications can cause treatment failures, adverse reactions to patients, or, in severe cases, life-threatening consequences. The risks are particularly pronounced in the context of critical health conditions where the efficacy of medications plays a pivotal role in patient outcomes.</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Healthcare ecosystem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Pharmaceutical counterfeiting also undermines the trust in healthcare systems and erodes the credibility of pharma manufacturers. Patients, healthcare professionals, and regulatory bodies must be able to trust that the medications administered are genuine, safe, and effective. Counterfeiting disrupts this fundamental trust, creating skepticism and hesitancy that can impede public health initiatives.</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Economic risks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Legitimate pharmaceutical companies face substantial financial losses as counterfeit products infiltrate the market, leading to revenue erosion and diminished brand value. Moreover, the broader economy suffers as a result of increased healthcare costs, decreased productivity, and the strain on resources to combat the counterfeit trade.</w:t>
      </w:r>
    </w:p>
    <w:p w:rsidR="00000000" w:rsidDel="00000000" w:rsidP="00000000" w:rsidRDefault="00000000" w:rsidRPr="00000000" w14:paraId="00000020">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1">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interconnected nature of the global pharmaceutical supply chain worsens these risks. Counterfeit medications often traverse international borders, making detection and intervention challenging. Regulatory bodies, law enforcement agencies, and healthcare professionals must contend with the complex dynamics of global distribution networks that facilitate the proliferation of counterfeit pharmaceuticals.</w:t>
      </w:r>
    </w:p>
    <w:p w:rsidR="00000000" w:rsidDel="00000000" w:rsidP="00000000" w:rsidRDefault="00000000" w:rsidRPr="00000000" w14:paraId="00000022">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3">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Addressing the risks of pharmaceutical counterfeiting requires a coordinated and proactive approach. It needs to include </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Enhanced regulatory frameworks </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Implementation of advanced authentication technologies </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Collaboration between various stakeholders to fortify the defenses against counterfeiters. </w:t>
      </w:r>
    </w:p>
    <w:p w:rsidR="00000000" w:rsidDel="00000000" w:rsidP="00000000" w:rsidRDefault="00000000" w:rsidRPr="00000000" w14:paraId="00000027">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8">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By comprehensively understanding the risks involved, the pharmaceutical industry can develop and implement effective strategies to safeguard public health, preserve economic stability, and uphold the integrity of healthcare systems worldwide.</w:t>
      </w:r>
    </w:p>
    <w:p w:rsidR="00000000" w:rsidDel="00000000" w:rsidP="00000000" w:rsidRDefault="00000000" w:rsidRPr="00000000" w14:paraId="00000029">
      <w:pPr>
        <w:spacing w:line="240" w:lineRule="auto"/>
        <w:jc w:val="both"/>
        <w:rPr>
          <w:rFonts w:ascii="Cambria" w:cs="Cambria" w:eastAsia="Cambria" w:hAnsi="Cambria"/>
          <w:sz w:val="24"/>
          <w:szCs w:val="24"/>
        </w:rPr>
      </w:pPr>
      <w:bookmarkStart w:colFirst="0" w:colLast="0" w:name="_tyjcwt" w:id="5"/>
      <w:bookmarkEnd w:id="5"/>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2A">
      <w:pPr>
        <w:pStyle w:val="Heading2"/>
        <w:rPr>
          <w:sz w:val="28"/>
          <w:szCs w:val="28"/>
        </w:rPr>
      </w:pPr>
      <w:r w:rsidDel="00000000" w:rsidR="00000000" w:rsidRPr="00000000">
        <w:rPr>
          <w:sz w:val="28"/>
          <w:szCs w:val="28"/>
          <w:rtl w:val="0"/>
        </w:rPr>
        <w:t xml:space="preserve">Challenges in Combating Pharmaceutical Counterfeiting</w:t>
      </w:r>
    </w:p>
    <w:p w:rsidR="00000000" w:rsidDel="00000000" w:rsidP="00000000" w:rsidRDefault="00000000" w:rsidRPr="00000000" w14:paraId="0000002B">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Estimates suggest that the annual sales of counterfeit goods range between</w:t>
      </w:r>
      <w:hyperlink r:id="rId12">
        <w:r w:rsidDel="00000000" w:rsidR="00000000" w:rsidRPr="00000000">
          <w:rPr>
            <w:rFonts w:ascii="Cambria" w:cs="Cambria" w:eastAsia="Cambria" w:hAnsi="Cambria"/>
            <w:color w:val="1155cc"/>
            <w:sz w:val="24"/>
            <w:szCs w:val="24"/>
            <w:u w:val="single"/>
            <w:rtl w:val="0"/>
          </w:rPr>
          <w:t xml:space="preserve"> $1.7 trillion to $4.5 trillion</w:t>
        </w:r>
      </w:hyperlink>
      <w:r w:rsidDel="00000000" w:rsidR="00000000" w:rsidRPr="00000000">
        <w:rPr>
          <w:rFonts w:ascii="Cambria" w:cs="Cambria" w:eastAsia="Cambria" w:hAnsi="Cambria"/>
          <w:sz w:val="24"/>
          <w:szCs w:val="24"/>
          <w:rtl w:val="0"/>
        </w:rPr>
        <w:t xml:space="preserve">, positioning counterfeiting as one of the world's largest economies. This reality places it at least as the tenth-largest economy globally! </w:t>
      </w:r>
    </w:p>
    <w:p w:rsidR="00000000" w:rsidDel="00000000" w:rsidP="00000000" w:rsidRDefault="00000000" w:rsidRPr="00000000" w14:paraId="0000002C">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D">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Beyond the economic impact, counterfeiting is directly responsible for the loss of 2.5 million jobs worldwide, highlighting its far-reaching consequences on employment. Addressing vulnerabilities in the distribution channels is imperative to curb the economic and societal impacts of counterfeit pharmaceuticals.</w:t>
      </w:r>
    </w:p>
    <w:p w:rsidR="00000000" w:rsidDel="00000000" w:rsidP="00000000" w:rsidRDefault="00000000" w:rsidRPr="00000000" w14:paraId="0000002E">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F">
      <w:pPr>
        <w:rPr/>
      </w:pPr>
      <w:r w:rsidDel="00000000" w:rsidR="00000000" w:rsidRPr="00000000">
        <w:rPr>
          <w:rFonts w:ascii="Cambria" w:cs="Cambria" w:eastAsia="Cambria" w:hAnsi="Cambria"/>
          <w:sz w:val="24"/>
          <w:szCs w:val="24"/>
          <w:rtl w:val="0"/>
        </w:rPr>
        <w:t xml:space="preserve">When it comes to pharmaceutical counterfeiting, the challenges are many - </w:t>
      </w:r>
      <w:r w:rsidDel="00000000" w:rsidR="00000000" w:rsidRPr="00000000">
        <w:rPr>
          <w:rtl w:val="0"/>
        </w:rPr>
      </w:r>
    </w:p>
    <w:p w:rsidR="00000000" w:rsidDel="00000000" w:rsidP="00000000" w:rsidRDefault="00000000" w:rsidRPr="00000000" w14:paraId="00000030">
      <w:pPr>
        <w:pStyle w:val="Heading3"/>
        <w:rPr/>
      </w:pPr>
      <w:bookmarkStart w:colFirst="0" w:colLast="0" w:name="_3dy6vkm" w:id="6"/>
      <w:bookmarkEnd w:id="6"/>
      <w:r w:rsidDel="00000000" w:rsidR="00000000" w:rsidRPr="00000000">
        <w:rPr>
          <w:rtl w:val="0"/>
        </w:rPr>
      </w:r>
    </w:p>
    <w:p w:rsidR="00000000" w:rsidDel="00000000" w:rsidP="00000000" w:rsidRDefault="00000000" w:rsidRPr="00000000" w14:paraId="00000031">
      <w:pPr>
        <w:pStyle w:val="Heading3"/>
        <w:numPr>
          <w:ilvl w:val="0"/>
          <w:numId w:val="1"/>
        </w:numPr>
        <w:ind w:left="360" w:hanging="360"/>
        <w:rPr/>
      </w:pPr>
      <w:r w:rsidDel="00000000" w:rsidR="00000000" w:rsidRPr="00000000">
        <w:rPr>
          <w:rtl w:val="0"/>
        </w:rPr>
        <w:t xml:space="preserve">Global Complex Supply Chains</w:t>
      </w:r>
    </w:p>
    <w:p w:rsidR="00000000" w:rsidDel="00000000" w:rsidP="00000000" w:rsidRDefault="00000000" w:rsidRPr="00000000" w14:paraId="00000032">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global complex supply chains play a serious role in pharmaceutical counterfeiting. As these networks grow in complexity, tracing and intercepting counterfeit drugs become increasingly challenging.</w:t>
      </w:r>
    </w:p>
    <w:p w:rsidR="00000000" w:rsidDel="00000000" w:rsidP="00000000" w:rsidRDefault="00000000" w:rsidRPr="00000000" w14:paraId="00000033">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4">
      <w:pPr>
        <w:pStyle w:val="Heading3"/>
        <w:numPr>
          <w:ilvl w:val="0"/>
          <w:numId w:val="1"/>
        </w:numPr>
        <w:ind w:left="360" w:hanging="360"/>
        <w:rPr/>
      </w:pPr>
      <w:bookmarkStart w:colFirst="0" w:colLast="0" w:name="_1t3h5sf" w:id="7"/>
      <w:bookmarkEnd w:id="7"/>
      <w:r w:rsidDel="00000000" w:rsidR="00000000" w:rsidRPr="00000000">
        <w:rPr>
          <w:rtl w:val="0"/>
        </w:rPr>
        <w:t xml:space="preserve">Vulnerabilities Introduced by Global Distribution Channels</w:t>
      </w:r>
    </w:p>
    <w:p w:rsidR="00000000" w:rsidDel="00000000" w:rsidP="00000000" w:rsidRDefault="00000000" w:rsidRPr="00000000" w14:paraId="00000035">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ease of distribution and rapid increase in the global cross-border trade of goods poses a significant challenge as well. Due to the complex global nature of pharmaceutical manufacturing, quality control regulations are largely left to the discretion of countries, resulting in enormous disparities between import and export rules. Furthermore, there is a lack of consistency in enforcement among different jurisdictions, with less than half of countries enforcing strict supervision over exports and none enacting anti-counterfeiting laws.</w:t>
      </w:r>
    </w:p>
    <w:p w:rsidR="00000000" w:rsidDel="00000000" w:rsidP="00000000" w:rsidRDefault="00000000" w:rsidRPr="00000000" w14:paraId="00000036">
      <w:pPr>
        <w:spacing w:line="240" w:lineRule="auto"/>
        <w:ind w:left="360"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7">
      <w:pPr>
        <w:pStyle w:val="Heading3"/>
        <w:numPr>
          <w:ilvl w:val="0"/>
          <w:numId w:val="1"/>
        </w:numPr>
        <w:ind w:left="360" w:hanging="360"/>
        <w:rPr/>
      </w:pPr>
      <w:r w:rsidDel="00000000" w:rsidR="00000000" w:rsidRPr="00000000">
        <w:rPr>
          <w:rtl w:val="0"/>
        </w:rPr>
        <w:t xml:space="preserve">Regulatory Gaps</w:t>
      </w:r>
    </w:p>
    <w:p w:rsidR="00000000" w:rsidDel="00000000" w:rsidP="00000000" w:rsidRDefault="00000000" w:rsidRPr="00000000" w14:paraId="00000038">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Navigating the landscape is further complicated by existing regulatory gaps. The pharmaceutical industry operates with several international and national regulations. These provide counterfeiters with opportunities to exploit regulatory shortcomings. Insufficient coordination among regulatory bodies and varying standards across different regions create loopholes that counterfeiters exploit to infiltrate the pharmaceutical supply chain. Closing these regulatory gaps requires a concerted effort at both national and international levels, with enhanced collaboration and standardized regulations to fortify the pharmaceutical ecosystem.</w:t>
      </w:r>
    </w:p>
    <w:p w:rsidR="00000000" w:rsidDel="00000000" w:rsidP="00000000" w:rsidRDefault="00000000" w:rsidRPr="00000000" w14:paraId="00000039">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A">
      <w:pPr>
        <w:pStyle w:val="Heading3"/>
        <w:numPr>
          <w:ilvl w:val="0"/>
          <w:numId w:val="1"/>
        </w:numPr>
        <w:ind w:left="360" w:hanging="360"/>
        <w:rPr/>
      </w:pPr>
      <w:bookmarkStart w:colFirst="0" w:colLast="0" w:name="_4d34og8" w:id="8"/>
      <w:bookmarkEnd w:id="8"/>
      <w:r w:rsidDel="00000000" w:rsidR="00000000" w:rsidRPr="00000000">
        <w:rPr>
          <w:rtl w:val="0"/>
        </w:rPr>
        <w:t xml:space="preserve">Technological Advancements by Counterfeiters</w:t>
      </w:r>
    </w:p>
    <w:p w:rsidR="00000000" w:rsidDel="00000000" w:rsidP="00000000" w:rsidRDefault="00000000" w:rsidRPr="00000000" w14:paraId="0000003B">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today’s advanced digital era, pharmaceutical counterfeiting is worsened by technological advancements leveraged by counterfeiters. The Global Brand Counterfeiting Report 2018 reveals that eCommerce constitutes a significant</w:t>
      </w:r>
      <w:hyperlink r:id="rId13">
        <w:r w:rsidDel="00000000" w:rsidR="00000000" w:rsidRPr="00000000">
          <w:rPr>
            <w:rFonts w:ascii="Cambria" w:cs="Cambria" w:eastAsia="Cambria" w:hAnsi="Cambria"/>
            <w:color w:val="1155cc"/>
            <w:sz w:val="24"/>
            <w:szCs w:val="24"/>
            <w:u w:val="single"/>
            <w:rtl w:val="0"/>
          </w:rPr>
          <w:t xml:space="preserve"> 37% of the global counterfeiting market.</w:t>
        </w:r>
      </w:hyperlink>
      <w:r w:rsidDel="00000000" w:rsidR="00000000" w:rsidRPr="00000000">
        <w:rPr>
          <w:rFonts w:ascii="Cambria" w:cs="Cambria" w:eastAsia="Cambria" w:hAnsi="Cambria"/>
          <w:sz w:val="24"/>
          <w:szCs w:val="24"/>
          <w:rtl w:val="0"/>
        </w:rPr>
        <w:t xml:space="preserve"> The surge in e-commerce has played a role in the increased prevalence of counterfeit medications.  Only </w:t>
      </w:r>
      <w:hyperlink r:id="rId14">
        <w:r w:rsidDel="00000000" w:rsidR="00000000" w:rsidRPr="00000000">
          <w:rPr>
            <w:rFonts w:ascii="Cambria" w:cs="Cambria" w:eastAsia="Cambria" w:hAnsi="Cambria"/>
            <w:color w:val="1155cc"/>
            <w:sz w:val="24"/>
            <w:szCs w:val="24"/>
            <w:u w:val="single"/>
            <w:rtl w:val="0"/>
          </w:rPr>
          <w:t xml:space="preserve">4% of randomly examined online pharmacies</w:t>
        </w:r>
      </w:hyperlink>
      <w:r w:rsidDel="00000000" w:rsidR="00000000" w:rsidRPr="00000000">
        <w:rPr>
          <w:rFonts w:ascii="Cambria" w:cs="Cambria" w:eastAsia="Cambria" w:hAnsi="Cambria"/>
          <w:sz w:val="24"/>
          <w:szCs w:val="24"/>
          <w:rtl w:val="0"/>
        </w:rPr>
        <w:t xml:space="preserve"> comply with the regulations set forth for pharmacies in the United States!</w:t>
      </w:r>
    </w:p>
    <w:p w:rsidR="00000000" w:rsidDel="00000000" w:rsidP="00000000" w:rsidRDefault="00000000" w:rsidRPr="00000000" w14:paraId="0000003C">
      <w:pPr>
        <w:spacing w:line="240" w:lineRule="auto"/>
        <w:ind w:left="360"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D">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This digital transformation necessitates innovative solutions to protect consumers. As the online platforms provide anonymity, counterfeiters can operate with greater sophistication, leveraging technology to create convincing replicas of pharmaceutical products. Combating these technological advancements requires a multifaceted approach, integrating cutting-edge technologies to safeguard the integrity of pharmaceutical products in the digital realm.</w:t>
      </w:r>
    </w:p>
    <w:p w:rsidR="00000000" w:rsidDel="00000000" w:rsidP="00000000" w:rsidRDefault="00000000" w:rsidRPr="00000000" w14:paraId="0000003E">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F">
      <w:pPr>
        <w:pStyle w:val="Heading2"/>
        <w:rPr>
          <w:sz w:val="28"/>
          <w:szCs w:val="28"/>
        </w:rPr>
      </w:pPr>
      <w:bookmarkStart w:colFirst="0" w:colLast="0" w:name="_2s8eyo1" w:id="9"/>
      <w:bookmarkEnd w:id="9"/>
      <w:r w:rsidDel="00000000" w:rsidR="00000000" w:rsidRPr="00000000">
        <w:rPr>
          <w:sz w:val="28"/>
          <w:szCs w:val="28"/>
          <w:rtl w:val="0"/>
        </w:rPr>
        <w:t xml:space="preserve">How to Prevent Pharmaceutical Counterfeiting</w:t>
      </w:r>
    </w:p>
    <w:p w:rsidR="00000000" w:rsidDel="00000000" w:rsidP="00000000" w:rsidRDefault="00000000" w:rsidRPr="00000000" w14:paraId="00000040">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There is a persistent and evolving threat in the form of pharmaceutical counterfeiting. This illicit trade poses significant risks to public health and also undermines the integrity of the pharmaceutical supply chain. To effectively combat this menace, a multifaceted approach is needed. It needs to encompass robust prevention strategies and the integration of cutting-edge technologies.</w:t>
      </w:r>
    </w:p>
    <w:p w:rsidR="00000000" w:rsidDel="00000000" w:rsidP="00000000" w:rsidRDefault="00000000" w:rsidRPr="00000000" w14:paraId="00000041">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2">
      <w:pPr>
        <w:pStyle w:val="Heading3"/>
        <w:numPr>
          <w:ilvl w:val="0"/>
          <w:numId w:val="1"/>
        </w:numPr>
        <w:ind w:left="360" w:hanging="360"/>
        <w:rPr/>
      </w:pPr>
      <w:bookmarkStart w:colFirst="0" w:colLast="0" w:name="_17dp8vu" w:id="10"/>
      <w:bookmarkEnd w:id="10"/>
      <w:r w:rsidDel="00000000" w:rsidR="00000000" w:rsidRPr="00000000">
        <w:rPr>
          <w:rtl w:val="0"/>
        </w:rPr>
        <w:t xml:space="preserve">Product Authentication</w:t>
      </w:r>
    </w:p>
    <w:p w:rsidR="00000000" w:rsidDel="00000000" w:rsidP="00000000" w:rsidRDefault="00000000" w:rsidRPr="00000000" w14:paraId="00000043">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Ensuring the authenticity of pharmaceutical products is essential to prevent counterfeiting. Implementing effective product authentication measures involves the incorporation of unique identifiers, such as holograms, tamper-evident packaging, or serialized codes. These identifiers enable stakeholders, including regulators, manufacturers, and consumers, to verify the legitimacy of the products at various points along the supply chain. </w:t>
      </w:r>
    </w:p>
    <w:p w:rsidR="00000000" w:rsidDel="00000000" w:rsidP="00000000" w:rsidRDefault="00000000" w:rsidRPr="00000000" w14:paraId="00000044">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5">
      <w:pPr>
        <w:pStyle w:val="Heading3"/>
        <w:numPr>
          <w:ilvl w:val="0"/>
          <w:numId w:val="1"/>
        </w:numPr>
        <w:ind w:left="360" w:hanging="360"/>
        <w:rPr/>
      </w:pPr>
      <w:r w:rsidDel="00000000" w:rsidR="00000000" w:rsidRPr="00000000">
        <w:rPr>
          <w:rtl w:val="0"/>
        </w:rPr>
        <w:t xml:space="preserve">Secure Packaging</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Innovative and secure packaging solutions add a layer of defense against pharmaceutical counterfeiting. Incorporating tamper-evident packaging solutions is a good start. These technologies provide visible signs of tampering and alert the relevant stakeholders about potential issues. Features like holographic seals, tear-off strips, or color-changing labels can act as effective deterrents against counterfeiting attempts.</w:t>
      </w:r>
    </w:p>
    <w:p w:rsidR="00000000" w:rsidDel="00000000" w:rsidP="00000000" w:rsidRDefault="00000000" w:rsidRPr="00000000" w14:paraId="00000047">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8">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Advanced materials, such as holographic labels, watermarks, and tear strips used in packaging create distinctive identifiers for every product. Smart packaging solutions improve the overall integrity of the product's packaging.</w:t>
      </w:r>
    </w:p>
    <w:p w:rsidR="00000000" w:rsidDel="00000000" w:rsidP="00000000" w:rsidRDefault="00000000" w:rsidRPr="00000000" w14:paraId="00000049">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A">
      <w:pPr>
        <w:pStyle w:val="Heading3"/>
        <w:numPr>
          <w:ilvl w:val="0"/>
          <w:numId w:val="1"/>
        </w:numPr>
        <w:ind w:left="360" w:hanging="360"/>
        <w:rPr/>
      </w:pPr>
      <w:r w:rsidDel="00000000" w:rsidR="00000000" w:rsidRPr="00000000">
        <w:rPr>
          <w:rtl w:val="0"/>
        </w:rPr>
        <w:t xml:space="preserve">Unique Serial Numbers</w:t>
      </w:r>
    </w:p>
    <w:p w:rsidR="00000000" w:rsidDel="00000000" w:rsidP="00000000" w:rsidRDefault="00000000" w:rsidRPr="00000000" w14:paraId="0000004B">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Assigning unique serial numbers to individual products facilitates traceability and authentication. These serial numbers enable real-time tracking throughout the supply chain. Such traceability ensures that each product can be verified as genuine, mitigating the risk of counterfeit products entering the market.</w:t>
      </w:r>
    </w:p>
    <w:p w:rsidR="00000000" w:rsidDel="00000000" w:rsidP="00000000" w:rsidRDefault="00000000" w:rsidRPr="00000000" w14:paraId="0000004C">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D">
      <w:pPr>
        <w:pStyle w:val="Heading3"/>
        <w:numPr>
          <w:ilvl w:val="0"/>
          <w:numId w:val="1"/>
        </w:numPr>
        <w:ind w:left="360" w:hanging="360"/>
        <w:rPr/>
      </w:pPr>
      <w:bookmarkStart w:colFirst="0" w:colLast="0" w:name="_3rdcrjn" w:id="11"/>
      <w:bookmarkEnd w:id="11"/>
      <w:r w:rsidDel="00000000" w:rsidR="00000000" w:rsidRPr="00000000">
        <w:rPr>
          <w:rtl w:val="0"/>
        </w:rPr>
        <w:t xml:space="preserve">Supply Chain Security</w:t>
      </w:r>
    </w:p>
    <w:p w:rsidR="00000000" w:rsidDel="00000000" w:rsidP="00000000" w:rsidRDefault="00000000" w:rsidRPr="00000000" w14:paraId="0000004E">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complexity of global pharmaceutical supply chains necessitates a heightened focus on securing every stage of the distribution process. Counterfeiters exploit vulnerabilities within these networks, making it crucial to implement stringent supply chain security measures.</w:t>
      </w:r>
    </w:p>
    <w:p w:rsidR="00000000" w:rsidDel="00000000" w:rsidP="00000000" w:rsidRDefault="00000000" w:rsidRPr="00000000" w14:paraId="0000004F">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0">
      <w:pPr>
        <w:pStyle w:val="Heading3"/>
        <w:numPr>
          <w:ilvl w:val="0"/>
          <w:numId w:val="1"/>
        </w:numPr>
        <w:ind w:left="360" w:hanging="360"/>
        <w:rPr/>
      </w:pPr>
      <w:r w:rsidDel="00000000" w:rsidR="00000000" w:rsidRPr="00000000">
        <w:rPr>
          <w:rtl w:val="0"/>
        </w:rPr>
        <w:t xml:space="preserve">Vendor Verification and Audits</w:t>
      </w:r>
    </w:p>
    <w:p w:rsidR="00000000" w:rsidDel="00000000" w:rsidP="00000000" w:rsidRDefault="00000000" w:rsidRPr="00000000" w14:paraId="00000051">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Ensuring the integrity of the supply chain begins with thorough vendor verification and audits. Pharmaceutical companies must rigorously vet suppliers, distributors, and logistics partners to verify their authenticity and commitment to stringent security protocols. Regular audits further strengthen supply chain resilience, identifying and rectifying potential weaknesses before they can be exploited.</w:t>
      </w:r>
    </w:p>
    <w:p w:rsidR="00000000" w:rsidDel="00000000" w:rsidP="00000000" w:rsidRDefault="00000000" w:rsidRPr="00000000" w14:paraId="00000052">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3">
      <w:pPr>
        <w:pStyle w:val="Heading3"/>
        <w:numPr>
          <w:ilvl w:val="0"/>
          <w:numId w:val="1"/>
        </w:numPr>
        <w:ind w:left="360" w:hanging="360"/>
        <w:rPr/>
      </w:pPr>
      <w:r w:rsidDel="00000000" w:rsidR="00000000" w:rsidRPr="00000000">
        <w:rPr>
          <w:rtl w:val="0"/>
        </w:rPr>
        <w:t xml:space="preserve">Secure Transportation</w:t>
      </w:r>
    </w:p>
    <w:p w:rsidR="00000000" w:rsidDel="00000000" w:rsidP="00000000" w:rsidRDefault="00000000" w:rsidRPr="00000000" w14:paraId="00000054">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transportation phase is particularly vulnerable to counterfeiting attempts. Implementing secure transportation practices involves utilizing GPS tracking, real-time monitoring, and secure packaging to safeguard pharmaceuticals during transit. Integration with digital platforms enables stakeholders to track shipments in real-time, enhancing transparency and reducing the likelihood of diversion.</w:t>
      </w:r>
    </w:p>
    <w:p w:rsidR="00000000" w:rsidDel="00000000" w:rsidP="00000000" w:rsidRDefault="00000000" w:rsidRPr="00000000" w14:paraId="00000055">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6">
      <w:pPr>
        <w:pStyle w:val="Heading3"/>
        <w:numPr>
          <w:ilvl w:val="0"/>
          <w:numId w:val="1"/>
        </w:numPr>
        <w:ind w:left="360" w:hanging="360"/>
        <w:rPr/>
      </w:pPr>
      <w:bookmarkStart w:colFirst="0" w:colLast="0" w:name="_26in1rg" w:id="12"/>
      <w:bookmarkEnd w:id="12"/>
      <w:r w:rsidDel="00000000" w:rsidR="00000000" w:rsidRPr="00000000">
        <w:rPr>
          <w:rtl w:val="0"/>
        </w:rPr>
        <w:t xml:space="preserve">Serialization </w:t>
      </w:r>
    </w:p>
    <w:p w:rsidR="00000000" w:rsidDel="00000000" w:rsidP="00000000" w:rsidRDefault="00000000" w:rsidRPr="00000000" w14:paraId="00000057">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Serialization technologies play a pivotal role in preventing pharmaceutical counterfeiting by providing end-to-end visibility into the movement of products throughout the supply chain.</w:t>
      </w:r>
    </w:p>
    <w:p w:rsidR="00000000" w:rsidDel="00000000" w:rsidP="00000000" w:rsidRDefault="00000000" w:rsidRPr="00000000" w14:paraId="00000058">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9">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Serialization involves assigning a unique identifier, such as a barcode or QR code, to each unit of a pharmaceutical product. This identifier remains with the product from manufacturing to distribution and can be scanned at each point, creating a digital trail of the product's journey. Serialization enhances traceability, making it easier to identify and isolate counterfeit products.</w:t>
      </w:r>
    </w:p>
    <w:p w:rsidR="00000000" w:rsidDel="00000000" w:rsidP="00000000" w:rsidRDefault="00000000" w:rsidRPr="00000000" w14:paraId="0000005A">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B">
      <w:pPr>
        <w:pStyle w:val="Heading3"/>
        <w:numPr>
          <w:ilvl w:val="0"/>
          <w:numId w:val="1"/>
        </w:numPr>
        <w:ind w:left="360" w:hanging="360"/>
        <w:rPr>
          <w:b w:val="0"/>
        </w:rPr>
      </w:pPr>
      <w:r w:rsidDel="00000000" w:rsidR="00000000" w:rsidRPr="00000000">
        <w:rPr>
          <w:rtl w:val="0"/>
        </w:rPr>
        <w:t xml:space="preserve">Track-and-Trace Solutions</w:t>
      </w:r>
      <w:r w:rsidDel="00000000" w:rsidR="00000000" w:rsidRPr="00000000">
        <w:rPr>
          <w:rtl w:val="0"/>
        </w:rPr>
      </w:r>
    </w:p>
    <w:p w:rsidR="00000000" w:rsidDel="00000000" w:rsidP="00000000" w:rsidRDefault="00000000" w:rsidRPr="00000000" w14:paraId="0000005C">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Complementing serialization, track-and-trace solutions leverage technology to monitor the movement of pharmaceuticals in real time. Advanced systems utilize blockchain or cloud-based platforms to create an immutable record of the product's history. This not only enhances transparency but also enables rapid response in the event of a counterfeit threat.</w:t>
      </w:r>
    </w:p>
    <w:p w:rsidR="00000000" w:rsidDel="00000000" w:rsidP="00000000" w:rsidRDefault="00000000" w:rsidRPr="00000000" w14:paraId="0000005D">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E">
      <w:pPr>
        <w:pStyle w:val="Heading3"/>
        <w:numPr>
          <w:ilvl w:val="0"/>
          <w:numId w:val="1"/>
        </w:numPr>
        <w:ind w:left="360" w:hanging="360"/>
        <w:rPr/>
      </w:pPr>
      <w:bookmarkStart w:colFirst="0" w:colLast="0" w:name="_lnxbz9" w:id="13"/>
      <w:bookmarkEnd w:id="13"/>
      <w:r w:rsidDel="00000000" w:rsidR="00000000" w:rsidRPr="00000000">
        <w:rPr>
          <w:rtl w:val="0"/>
        </w:rPr>
        <w:t xml:space="preserve">Authentication Technologies</w:t>
      </w:r>
    </w:p>
    <w:p w:rsidR="00000000" w:rsidDel="00000000" w:rsidP="00000000" w:rsidRDefault="00000000" w:rsidRPr="00000000" w14:paraId="0000005F">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Adopting cutting-edge authentication technologies such as Radio-Frequency Identification (RFID) and barcode scanning reinforces the fight against pharmaceutical counterfeiting.</w:t>
      </w:r>
    </w:p>
    <w:p w:rsidR="00000000" w:rsidDel="00000000" w:rsidP="00000000" w:rsidRDefault="00000000" w:rsidRPr="00000000" w14:paraId="00000060">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1">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RFID technology involves embedding microchips or tags with unique identification codes into pharmaceutical packaging. These RFID tags can be read remotely, allowing for rapid and contactless authentication. RFID is particularly effective in large-scale operations, providing real-time visibility and reducing the likelihood of human error associated with manual authentication.</w:t>
      </w:r>
    </w:p>
    <w:p w:rsidR="00000000" w:rsidDel="00000000" w:rsidP="00000000" w:rsidRDefault="00000000" w:rsidRPr="00000000" w14:paraId="00000062">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3">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Modern barcode scanning technologies, including 2D barcodes, QR codes, and advanced barcode scanners, help in verifying product authenticity. Mobile applications empower consumers to participate in the authentication process through convenient scanning.</w:t>
      </w:r>
    </w:p>
    <w:p w:rsidR="00000000" w:rsidDel="00000000" w:rsidP="00000000" w:rsidRDefault="00000000" w:rsidRPr="00000000" w14:paraId="00000064">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5">
      <w:pPr>
        <w:pStyle w:val="Heading3"/>
        <w:numPr>
          <w:ilvl w:val="0"/>
          <w:numId w:val="1"/>
        </w:numPr>
        <w:ind w:left="360" w:hanging="360"/>
        <w:rPr/>
      </w:pPr>
      <w:bookmarkStart w:colFirst="0" w:colLast="0" w:name="_35nkun2" w:id="14"/>
      <w:bookmarkEnd w:id="14"/>
      <w:r w:rsidDel="00000000" w:rsidR="00000000" w:rsidRPr="00000000">
        <w:rPr>
          <w:rtl w:val="0"/>
        </w:rPr>
        <w:t xml:space="preserve">Consumer Awareness and Education</w:t>
      </w:r>
    </w:p>
    <w:p w:rsidR="00000000" w:rsidDel="00000000" w:rsidP="00000000" w:rsidRDefault="00000000" w:rsidRPr="00000000" w14:paraId="00000066">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Empowering consumers with knowledge about pharmaceutical counterfeiting and encouraging active participation in product authentication are essential components of a comprehensive prevention strategy.</w:t>
      </w:r>
    </w:p>
    <w:p w:rsidR="00000000" w:rsidDel="00000000" w:rsidP="00000000" w:rsidRDefault="00000000" w:rsidRPr="00000000" w14:paraId="00000067">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8">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Raising awareness about the risks associated with counterfeit pharmaceuticals through educational campaigns for healthcare professionals and consumers is the need of the hour. It is important to build a vigilant and informed community by distributing informational materials, organizing seminars, and leveraging digital channels.</w:t>
      </w:r>
    </w:p>
    <w:p w:rsidR="00000000" w:rsidDel="00000000" w:rsidP="00000000" w:rsidRDefault="00000000" w:rsidRPr="00000000" w14:paraId="00000069">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A">
      <w:pPr>
        <w:pStyle w:val="Heading3"/>
        <w:numPr>
          <w:ilvl w:val="0"/>
          <w:numId w:val="1"/>
        </w:numPr>
        <w:ind w:left="360" w:hanging="360"/>
        <w:rPr/>
      </w:pPr>
      <w:r w:rsidDel="00000000" w:rsidR="00000000" w:rsidRPr="00000000">
        <w:rPr>
          <w:rtl w:val="0"/>
        </w:rPr>
        <w:t xml:space="preserve">Mobile Apps</w:t>
      </w:r>
    </w:p>
    <w:p w:rsidR="00000000" w:rsidDel="00000000" w:rsidP="00000000" w:rsidRDefault="00000000" w:rsidRPr="00000000" w14:paraId="0000006B">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Mobile authentication apps can allow consumers to verify the authenticity of pharmaceutical products directly. These apps, using scanning technologies, can enable consumers to access real-time information about a product's origin, expiration date, and manufacturing details. Mobile authentication apps bridge the gap between consumers and the complex world of pharmaceutical supply chains.</w:t>
      </w:r>
    </w:p>
    <w:p w:rsidR="00000000" w:rsidDel="00000000" w:rsidP="00000000" w:rsidRDefault="00000000" w:rsidRPr="00000000" w14:paraId="0000006C">
      <w:pPr>
        <w:spacing w:line="240" w:lineRule="auto"/>
        <w:jc w:val="both"/>
        <w:rPr>
          <w:rFonts w:ascii="Cambria" w:cs="Cambria" w:eastAsia="Cambria" w:hAnsi="Cambria"/>
          <w:sz w:val="24"/>
          <w:szCs w:val="24"/>
        </w:rPr>
      </w:pPr>
      <w:bookmarkStart w:colFirst="0" w:colLast="0" w:name="_1ksv4uv" w:id="15"/>
      <w:bookmarkEnd w:id="15"/>
      <w:r w:rsidDel="00000000" w:rsidR="00000000" w:rsidRPr="00000000">
        <w:rPr>
          <w:rtl w:val="0"/>
        </w:rPr>
      </w:r>
    </w:p>
    <w:p w:rsidR="00000000" w:rsidDel="00000000" w:rsidP="00000000" w:rsidRDefault="00000000" w:rsidRPr="00000000" w14:paraId="0000006D">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E">
      <w:pPr>
        <w:pStyle w:val="Heading2"/>
        <w:rPr/>
      </w:pPr>
      <w:bookmarkStart w:colFirst="0" w:colLast="0" w:name="_44sinio" w:id="16"/>
      <w:bookmarkEnd w:id="16"/>
      <w:r w:rsidDel="00000000" w:rsidR="00000000" w:rsidRPr="00000000">
        <w:rPr>
          <w:rtl w:val="0"/>
        </w:rPr>
        <w:t xml:space="preserve">Conclusion</w:t>
      </w:r>
    </w:p>
    <w:p w:rsidR="00000000" w:rsidDel="00000000" w:rsidP="00000000" w:rsidRDefault="00000000" w:rsidRPr="00000000" w14:paraId="0000006F">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Pharmaceutical counterfeiting poses an imminent threat to global public health, the pharmaceutical industry, and the trust in healthcare systems. The risks associated with counterfeit medications, ranging from compromised patient safety to economic ramifications, necessitate urgent and collaborative intervention. By addressing regulatory gaps, embracing advanced authentication technologies, and fostering global cooperation, stakeholders can fortify defenses against counterfeiters. The interconnected nature of the pharmaceutical supply chain demands a comprehensive and proactive approach to mitigate risks, overcome challenges, and implement effective prevention strategies. Safeguarding public health, preserving economic stability, and upholding the integrity of healthcare systems worldwide require sustained efforts and collective dedication from the global community.</w:t>
      </w:r>
    </w:p>
    <w:p w:rsidR="00000000" w:rsidDel="00000000" w:rsidP="00000000" w:rsidRDefault="00000000" w:rsidRPr="00000000" w14:paraId="00000070">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1">
      <w:pPr>
        <w:pStyle w:val="Heading2"/>
        <w:rPr/>
      </w:pPr>
      <w:bookmarkStart w:colFirst="0" w:colLast="0" w:name="_2jxsxqh" w:id="17"/>
      <w:bookmarkEnd w:id="17"/>
      <w:r w:rsidDel="00000000" w:rsidR="00000000" w:rsidRPr="00000000">
        <w:rPr>
          <w:rtl w:val="0"/>
        </w:rPr>
        <w:t xml:space="preserve">About QodeNext</w:t>
      </w:r>
    </w:p>
    <w:p w:rsidR="00000000" w:rsidDel="00000000" w:rsidP="00000000" w:rsidRDefault="00000000" w:rsidRPr="00000000" w14:paraId="00000072">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the realm of pharmaceuticals, where lives hang in the balance, counterfeiting is a malicious foe. </w:t>
      </w:r>
      <w:hyperlink r:id="rId15">
        <w:r w:rsidDel="00000000" w:rsidR="00000000" w:rsidRPr="00000000">
          <w:rPr>
            <w:rFonts w:ascii="Cambria" w:cs="Cambria" w:eastAsia="Cambria" w:hAnsi="Cambria"/>
            <w:color w:val="1155cc"/>
            <w:sz w:val="24"/>
            <w:szCs w:val="24"/>
            <w:u w:val="single"/>
            <w:rtl w:val="0"/>
          </w:rPr>
          <w:t xml:space="preserve">QodeNext</w:t>
        </w:r>
      </w:hyperlink>
      <w:r w:rsidDel="00000000" w:rsidR="00000000" w:rsidRPr="00000000">
        <w:rPr>
          <w:rFonts w:ascii="Cambria" w:cs="Cambria" w:eastAsia="Cambria" w:hAnsi="Cambria"/>
          <w:sz w:val="24"/>
          <w:szCs w:val="24"/>
          <w:rtl w:val="0"/>
        </w:rPr>
        <w:t xml:space="preserve"> stands as your armor, wielding state-of-the-art traceability solutions to shield your brand and safeguard consumers.</w:t>
      </w:r>
    </w:p>
    <w:p w:rsidR="00000000" w:rsidDel="00000000" w:rsidP="00000000" w:rsidRDefault="00000000" w:rsidRPr="00000000" w14:paraId="00000073">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4">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From serialization and aggregation to tamper-proof labels and secure data platforms, we craft a comprehensive solution set for your needs.</w:t>
      </w:r>
    </w:p>
    <w:p w:rsidR="00000000" w:rsidDel="00000000" w:rsidP="00000000" w:rsidRDefault="00000000" w:rsidRPr="00000000" w14:paraId="00000075">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6">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With our expertise, you can </w:t>
      </w:r>
    </w:p>
    <w:p w:rsidR="00000000" w:rsidDel="00000000" w:rsidP="00000000" w:rsidRDefault="00000000" w:rsidRPr="00000000" w14:paraId="00000077">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8">
      <w:pPr>
        <w:numPr>
          <w:ilvl w:val="0"/>
          <w:numId w:val="2"/>
        </w:numPr>
        <w:spacing w:line="240" w:lineRule="auto"/>
        <w:ind w:left="720" w:hanging="360"/>
        <w:jc w:val="both"/>
        <w:rPr>
          <w:sz w:val="24"/>
          <w:szCs w:val="24"/>
        </w:rPr>
      </w:pPr>
      <w:r w:rsidDel="00000000" w:rsidR="00000000" w:rsidRPr="00000000">
        <w:rPr>
          <w:rFonts w:ascii="Cambria" w:cs="Cambria" w:eastAsia="Cambria" w:hAnsi="Cambria"/>
          <w:b w:val="1"/>
          <w:sz w:val="24"/>
          <w:szCs w:val="24"/>
          <w:rtl w:val="0"/>
        </w:rPr>
        <w:t xml:space="preserve">Combat counterfeiting</w:t>
      </w:r>
      <w:r w:rsidDel="00000000" w:rsidR="00000000" w:rsidRPr="00000000">
        <w:rPr>
          <w:rFonts w:ascii="Cambria" w:cs="Cambria" w:eastAsia="Cambria" w:hAnsi="Cambria"/>
          <w:sz w:val="24"/>
          <w:szCs w:val="24"/>
          <w:rtl w:val="0"/>
        </w:rPr>
        <w:t xml:space="preserve">: Identify fakes in real-time, protecting your brand reputation and consumer health.</w:t>
      </w:r>
      <w:r w:rsidDel="00000000" w:rsidR="00000000" w:rsidRPr="00000000">
        <w:rPr>
          <w:rtl w:val="0"/>
        </w:rPr>
      </w:r>
    </w:p>
    <w:p w:rsidR="00000000" w:rsidDel="00000000" w:rsidP="00000000" w:rsidRDefault="00000000" w:rsidRPr="00000000" w14:paraId="00000079">
      <w:pPr>
        <w:numPr>
          <w:ilvl w:val="0"/>
          <w:numId w:val="2"/>
        </w:numPr>
        <w:spacing w:line="240" w:lineRule="auto"/>
        <w:ind w:left="720" w:hanging="360"/>
        <w:jc w:val="both"/>
        <w:rPr>
          <w:sz w:val="24"/>
          <w:szCs w:val="24"/>
        </w:rPr>
      </w:pPr>
      <w:r w:rsidDel="00000000" w:rsidR="00000000" w:rsidRPr="00000000">
        <w:rPr>
          <w:rFonts w:ascii="Cambria" w:cs="Cambria" w:eastAsia="Cambria" w:hAnsi="Cambria"/>
          <w:b w:val="1"/>
          <w:sz w:val="24"/>
          <w:szCs w:val="24"/>
          <w:rtl w:val="0"/>
        </w:rPr>
        <w:t xml:space="preserve">Enhance compliance:</w:t>
      </w:r>
      <w:r w:rsidDel="00000000" w:rsidR="00000000" w:rsidRPr="00000000">
        <w:rPr>
          <w:rFonts w:ascii="Cambria" w:cs="Cambria" w:eastAsia="Cambria" w:hAnsi="Cambria"/>
          <w:sz w:val="24"/>
          <w:szCs w:val="24"/>
          <w:rtl w:val="0"/>
        </w:rPr>
        <w:t xml:space="preserve"> Meet stringent regulations with ease, ensuring data integrity and transparency.</w:t>
      </w:r>
      <w:r w:rsidDel="00000000" w:rsidR="00000000" w:rsidRPr="00000000">
        <w:rPr>
          <w:rtl w:val="0"/>
        </w:rPr>
      </w:r>
    </w:p>
    <w:p w:rsidR="00000000" w:rsidDel="00000000" w:rsidP="00000000" w:rsidRDefault="00000000" w:rsidRPr="00000000" w14:paraId="0000007A">
      <w:pPr>
        <w:numPr>
          <w:ilvl w:val="0"/>
          <w:numId w:val="2"/>
        </w:numPr>
        <w:spacing w:line="240" w:lineRule="auto"/>
        <w:ind w:left="720" w:hanging="360"/>
        <w:jc w:val="both"/>
        <w:rPr>
          <w:sz w:val="24"/>
          <w:szCs w:val="24"/>
        </w:rPr>
      </w:pPr>
      <w:r w:rsidDel="00000000" w:rsidR="00000000" w:rsidRPr="00000000">
        <w:rPr>
          <w:rFonts w:ascii="Cambria" w:cs="Cambria" w:eastAsia="Cambria" w:hAnsi="Cambria"/>
          <w:b w:val="1"/>
          <w:sz w:val="24"/>
          <w:szCs w:val="24"/>
          <w:rtl w:val="0"/>
        </w:rPr>
        <w:t xml:space="preserve">Build trust and loyalty:</w:t>
      </w:r>
      <w:r w:rsidDel="00000000" w:rsidR="00000000" w:rsidRPr="00000000">
        <w:rPr>
          <w:rFonts w:ascii="Cambria" w:cs="Cambria" w:eastAsia="Cambria" w:hAnsi="Cambria"/>
          <w:sz w:val="24"/>
          <w:szCs w:val="24"/>
          <w:rtl w:val="0"/>
        </w:rPr>
        <w:t xml:space="preserve"> Offer consumers verifiable product journeys, fostering confidence and brand advocacy.</w:t>
      </w:r>
      <w:r w:rsidDel="00000000" w:rsidR="00000000" w:rsidRPr="00000000">
        <w:rPr>
          <w:rtl w:val="0"/>
        </w:rPr>
      </w:r>
    </w:p>
    <w:p w:rsidR="00000000" w:rsidDel="00000000" w:rsidP="00000000" w:rsidRDefault="00000000" w:rsidRPr="00000000" w14:paraId="0000007B">
      <w:pPr>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7C">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Embrace comprehensive protection with QodeNext. </w:t>
      </w:r>
      <w:hyperlink r:id="rId16">
        <w:r w:rsidDel="00000000" w:rsidR="00000000" w:rsidRPr="00000000">
          <w:rPr>
            <w:rFonts w:ascii="Cambria" w:cs="Cambria" w:eastAsia="Cambria" w:hAnsi="Cambria"/>
            <w:color w:val="1155cc"/>
            <w:sz w:val="24"/>
            <w:szCs w:val="24"/>
            <w:u w:val="single"/>
            <w:rtl w:val="0"/>
          </w:rPr>
          <w:t xml:space="preserve">Contact us today and turn the tide against pharmaceutical counterfeiting</w:t>
        </w:r>
      </w:hyperlink>
      <w:r w:rsidDel="00000000" w:rsidR="00000000" w:rsidRPr="00000000">
        <w:rPr>
          <w:rFonts w:ascii="Cambria" w:cs="Cambria" w:eastAsia="Cambria" w:hAnsi="Cambria"/>
          <w:sz w:val="24"/>
          <w:szCs w:val="24"/>
          <w:rtl w:val="0"/>
        </w:rPr>
        <w:t xml:space="preserve">, safeguarding your brand's legacy and ensuring the well-being of every patient.</w:t>
      </w:r>
    </w:p>
    <w:p w:rsidR="00000000" w:rsidDel="00000000" w:rsidP="00000000" w:rsidRDefault="00000000" w:rsidRPr="00000000" w14:paraId="0000007D">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7E">
      <w:pPr>
        <w:spacing w:line="240" w:lineRule="auto"/>
        <w:jc w:val="both"/>
        <w:rPr>
          <w:rFonts w:ascii="Cambria" w:cs="Cambria" w:eastAsia="Cambria" w:hAnsi="Cambria"/>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4"/>
      <w:numFmt w:val="bullet"/>
      <w:lvlText w:val="-"/>
      <w:lvlJc w:val="left"/>
      <w:pPr>
        <w:ind w:left="720" w:hanging="360"/>
      </w:pPr>
      <w:rPr>
        <w:rFonts w:ascii="Cambria" w:cs="Cambria" w:eastAsia="Cambria" w:hAnsi="Cambr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line="240" w:lineRule="auto"/>
      <w:jc w:val="both"/>
    </w:pPr>
    <w:rPr>
      <w:rFonts w:ascii="Cambria" w:cs="Cambria" w:eastAsia="Cambria" w:hAnsi="Cambria"/>
      <w:b w:val="1"/>
      <w:sz w:val="24"/>
      <w:szCs w:val="24"/>
    </w:rPr>
  </w:style>
  <w:style w:type="paragraph" w:styleId="Heading3">
    <w:name w:val="heading 3"/>
    <w:basedOn w:val="Normal"/>
    <w:next w:val="Normal"/>
    <w:pPr>
      <w:keepNext w:val="1"/>
      <w:keepLines w:val="1"/>
      <w:spacing w:line="240" w:lineRule="auto"/>
      <w:jc w:val="both"/>
    </w:pPr>
    <w:rPr>
      <w:rFonts w:ascii="Cambria" w:cs="Cambria" w:eastAsia="Cambria" w:hAnsi="Cambria"/>
      <w:b w:val="1"/>
      <w:sz w:val="24"/>
      <w:szCs w:val="24"/>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line="240" w:lineRule="auto"/>
      <w:jc w:val="center"/>
    </w:pPr>
    <w:rPr>
      <w:rFonts w:ascii="Cambria" w:cs="Cambria" w:eastAsia="Cambria" w:hAnsi="Cambria"/>
      <w:b w:val="1"/>
      <w:sz w:val="28"/>
      <w:szCs w:val="28"/>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oecd-ilibrary.org/sites/fe58fe07-en/index.html?itemId=%2Fcontent%2Fcomponent%2Ffe58fe07-en" TargetMode="External"/><Relationship Id="rId10" Type="http://schemas.openxmlformats.org/officeDocument/2006/relationships/hyperlink" Target="https://www.statista.com/chart/30067/worldwide-counterfeit-pharmaceuticals-incidents/" TargetMode="External"/><Relationship Id="rId13" Type="http://schemas.openxmlformats.org/officeDocument/2006/relationships/hyperlink" Target="https://www.globenewswire.com/news-release/2018/05/15/1502333/0/en/Global-Brand-Counterfeiting-Report-2018-2020-Luxury-Brands-incurred-Losses-of-30-Billion-Due-to-Counterfeiting.html" TargetMode="External"/><Relationship Id="rId12" Type="http://schemas.openxmlformats.org/officeDocument/2006/relationships/hyperlink" Target="https://scm.ncsu.edu/scm-articles/article/counterfeiting-is-on-the-rise-projected-to-exceed-3-trillion-in-202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oday.uconn.edu/2022/06/dangerous-counterfeit-drugs-are-putting-millions-at-risk-a-new-study-says/#:~:text=The%20World%20Health%20Organization%20states,and%20anti%2Dmalarial%20drugs%20alone." TargetMode="External"/><Relationship Id="rId15" Type="http://schemas.openxmlformats.org/officeDocument/2006/relationships/hyperlink" Target="https://qodenext.com/" TargetMode="External"/><Relationship Id="rId14" Type="http://schemas.openxmlformats.org/officeDocument/2006/relationships/hyperlink" Target="https://www.ncbi.nlm.nih.gov/pmc/articles/PMC9031510/" TargetMode="External"/><Relationship Id="rId16" Type="http://schemas.openxmlformats.org/officeDocument/2006/relationships/hyperlink" Target="tel:022%2061614343" TargetMode="External"/><Relationship Id="rId5" Type="http://schemas.openxmlformats.org/officeDocument/2006/relationships/styles" Target="styles.xml"/><Relationship Id="rId6" Type="http://schemas.openxmlformats.org/officeDocument/2006/relationships/hyperlink" Target="https://today.uconn.edu/2022/06/dangerous-counterfeit-drugs-are-putting-millions-at-risk-a-new-study-says/#:~:text=The%20World%20Health%20Organization%20states,and%20anti%2Dmalarial%20drugs%20alone." TargetMode="External"/><Relationship Id="rId7" Type="http://schemas.openxmlformats.org/officeDocument/2006/relationships/hyperlink" Target="https://today.uconn.edu/2022/06/dangerous-counterfeit-drugs-are-putting-millions-at-risk-a-new-study-says/#:~:text=The%20World%20Health%20Organization%20states,and%20anti%2Dmalarial%20drugs%20alone." TargetMode="External"/><Relationship Id="rId8" Type="http://schemas.openxmlformats.org/officeDocument/2006/relationships/hyperlink" Target="https://www.sciencedirect.com/science/article/pii/S2666535222000167#bib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