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gjdgxs" w:id="0"/>
      <w:bookmarkEnd w:id="0"/>
      <w:r w:rsidDel="00000000" w:rsidR="00000000" w:rsidRPr="00000000">
        <w:rPr>
          <w:rtl w:val="0"/>
        </w:rPr>
        <w:t xml:space="preserve">Labeling – Ensuring Traceability and Quality Assurance in Smart Manufacturing</w:t>
      </w:r>
    </w:p>
    <w:p w:rsidR="00000000" w:rsidDel="00000000" w:rsidP="00000000" w:rsidRDefault="00000000" w:rsidRPr="00000000" w14:paraId="00000002">
      <w:pPr>
        <w:rPr>
          <w:rFonts w:ascii="Cambria" w:cs="Cambria" w:eastAsia="Cambria" w:hAnsi="Cambria"/>
        </w:rPr>
      </w:pPr>
      <w:r w:rsidDel="00000000" w:rsidR="00000000" w:rsidRPr="00000000">
        <w:rPr>
          <w:rtl w:val="0"/>
        </w:rPr>
      </w:r>
    </w:p>
    <w:p w:rsidR="00000000" w:rsidDel="00000000" w:rsidP="00000000" w:rsidRDefault="00000000" w:rsidRPr="00000000" w14:paraId="00000003">
      <w:pPr>
        <w:rPr>
          <w:rFonts w:ascii="Cambria" w:cs="Cambria" w:eastAsia="Cambria" w:hAnsi="Cambria"/>
        </w:rPr>
      </w:pPr>
      <w:r w:rsidDel="00000000" w:rsidR="00000000" w:rsidRPr="00000000">
        <w:rPr>
          <w:rtl w:val="0"/>
        </w:rPr>
      </w:r>
    </w:p>
    <w:p w:rsidR="00000000" w:rsidDel="00000000" w:rsidP="00000000" w:rsidRDefault="00000000" w:rsidRPr="00000000" w14:paraId="00000004">
      <w:pPr>
        <w:shd w:fill="ffffff" w:val="clear"/>
        <w:spacing w:line="240" w:lineRule="auto"/>
        <w:ind w:left="0" w:firstLine="0"/>
        <w:rPr>
          <w:rFonts w:ascii="Cambria" w:cs="Cambria" w:eastAsia="Cambria" w:hAnsi="Cambria"/>
          <w:color w:val="222222"/>
          <w:sz w:val="24"/>
          <w:szCs w:val="24"/>
        </w:rPr>
      </w:pPr>
      <w:r w:rsidDel="00000000" w:rsidR="00000000" w:rsidRPr="00000000">
        <w:rPr>
          <w:rtl w:val="0"/>
        </w:rPr>
      </w:r>
    </w:p>
    <w:p w:rsidR="00000000" w:rsidDel="00000000" w:rsidP="00000000" w:rsidRDefault="00000000" w:rsidRPr="00000000" w14:paraId="00000005">
      <w:pPr>
        <w:rPr>
          <w:rFonts w:ascii="Cambria" w:cs="Cambria" w:eastAsia="Cambria" w:hAnsi="Cambria"/>
        </w:rPr>
      </w:pPr>
      <w:r w:rsidDel="00000000" w:rsidR="00000000" w:rsidRPr="00000000">
        <w:rPr>
          <w:rtl w:val="0"/>
        </w:rPr>
      </w:r>
    </w:p>
    <w:p w:rsidR="00000000" w:rsidDel="00000000" w:rsidP="00000000" w:rsidRDefault="00000000" w:rsidRPr="00000000" w14:paraId="00000006">
      <w:pPr>
        <w:pStyle w:val="Heading2"/>
        <w:rPr>
          <w:sz w:val="32"/>
          <w:szCs w:val="32"/>
        </w:rPr>
      </w:pPr>
      <w:bookmarkStart w:colFirst="0" w:colLast="0" w:name="_1fob9te" w:id="1"/>
      <w:bookmarkEnd w:id="1"/>
      <w:r w:rsidDel="00000000" w:rsidR="00000000" w:rsidRPr="00000000">
        <w:rPr>
          <w:sz w:val="32"/>
          <w:szCs w:val="32"/>
          <w:rtl w:val="0"/>
        </w:rPr>
        <w:t xml:space="preserve">Executive Summary</w:t>
      </w:r>
    </w:p>
    <w:p w:rsidR="00000000" w:rsidDel="00000000" w:rsidP="00000000" w:rsidRDefault="00000000" w:rsidRPr="00000000" w14:paraId="00000007">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process of labeling a manufactured part is critical for product traceability and quality assurance. Labels allow customers to verify that products are legally manufactured and follow the required norms, ensuring both traceability and quality assurance. Quality assurance, on the other hand, is a cornerstone of customer trust and brand credibility. This brings us to the pivotal role of industrial labels in this intricate tapestry of smart manufacturing.</w:t>
      </w:r>
    </w:p>
    <w:p w:rsidR="00000000" w:rsidDel="00000000" w:rsidP="00000000" w:rsidRDefault="00000000" w:rsidRPr="00000000" w14:paraId="00000008">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9">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Industrial labels, estimated to reach a market worth</w:t>
      </w:r>
      <w:hyperlink r:id="rId6">
        <w:r w:rsidDel="00000000" w:rsidR="00000000" w:rsidRPr="00000000">
          <w:rPr>
            <w:rFonts w:ascii="Cambria" w:cs="Cambria" w:eastAsia="Cambria" w:hAnsi="Cambria"/>
            <w:color w:val="1155cc"/>
            <w:sz w:val="24"/>
            <w:szCs w:val="24"/>
            <w:u w:val="single"/>
            <w:rtl w:val="0"/>
          </w:rPr>
          <w:t xml:space="preserve"> USD 23.70 billion in 2023,</w:t>
        </w:r>
      </w:hyperlink>
      <w:r w:rsidDel="00000000" w:rsidR="00000000" w:rsidRPr="00000000">
        <w:rPr>
          <w:rFonts w:ascii="Cambria" w:cs="Cambria" w:eastAsia="Cambria" w:hAnsi="Cambria"/>
          <w:sz w:val="24"/>
          <w:szCs w:val="24"/>
          <w:rtl w:val="0"/>
        </w:rPr>
        <w:t xml:space="preserve"> are integral components of the manufacturing sector. These labels, encompassing a variety of materials and technologies, serve as informational beacons on products, facilitating traceability and quality assurance. The anticipated growth of this market to USD 30.52 billion by 2028, with a compound annual growth rate of 5.19%, underlines the escalating importance of labeling solutions in the industry.</w:t>
      </w:r>
    </w:p>
    <w:p w:rsidR="00000000" w:rsidDel="00000000" w:rsidP="00000000" w:rsidRDefault="00000000" w:rsidRPr="00000000" w14:paraId="0000000A">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B">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From barcodes to RFID tags, the evolution of industrial labels aligns with the evolving landscape of smart manufacturing, ensuring products meet stringent standards and regulatory requirements while fostering consumer confidence. </w:t>
      </w:r>
    </w:p>
    <w:p w:rsidR="00000000" w:rsidDel="00000000" w:rsidP="00000000" w:rsidRDefault="00000000" w:rsidRPr="00000000" w14:paraId="0000000C">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D">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this paper, we delve into the essence of labeling within the context of smart manufacturing, exploring how these identifiers play an important role in guaranteeing traceability and quality assurance throughout the product cycle. </w:t>
      </w:r>
    </w:p>
    <w:p w:rsidR="00000000" w:rsidDel="00000000" w:rsidP="00000000" w:rsidRDefault="00000000" w:rsidRPr="00000000" w14:paraId="0000000E">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F">
      <w:pPr>
        <w:pStyle w:val="Heading2"/>
        <w:rPr>
          <w:sz w:val="32"/>
          <w:szCs w:val="32"/>
        </w:rPr>
      </w:pPr>
      <w:bookmarkStart w:colFirst="0" w:colLast="0" w:name="_3znysh7" w:id="2"/>
      <w:bookmarkEnd w:id="2"/>
      <w:r w:rsidDel="00000000" w:rsidR="00000000" w:rsidRPr="00000000">
        <w:rPr>
          <w:sz w:val="32"/>
          <w:szCs w:val="32"/>
          <w:rtl w:val="0"/>
        </w:rPr>
        <w:t xml:space="preserve">Industrial Labels: Foundations of Information</w:t>
      </w:r>
    </w:p>
    <w:p w:rsidR="00000000" w:rsidDel="00000000" w:rsidP="00000000" w:rsidRDefault="00000000" w:rsidRPr="00000000" w14:paraId="00000010">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Industrial labels serve as the foundational elements in the communication of critical information within the manufacturing ecosystem. Their primary purposes are multifaceted, encompassing crucial aspects that contribute to the overall efficiency and effectiveness of the production process.</w:t>
      </w:r>
    </w:p>
    <w:p w:rsidR="00000000" w:rsidDel="00000000" w:rsidP="00000000" w:rsidRDefault="00000000" w:rsidRPr="00000000" w14:paraId="00000011">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2">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Let’s understand the various uses of industrial labels in the manufacturing ecosystem.</w:t>
      </w:r>
    </w:p>
    <w:p w:rsidR="00000000" w:rsidDel="00000000" w:rsidP="00000000" w:rsidRDefault="00000000" w:rsidRPr="00000000" w14:paraId="00000013">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4">
      <w:pPr>
        <w:pStyle w:val="Heading3"/>
        <w:numPr>
          <w:ilvl w:val="0"/>
          <w:numId w:val="3"/>
        </w:numPr>
        <w:ind w:left="360" w:hanging="360"/>
        <w:rPr/>
      </w:pPr>
      <w:bookmarkStart w:colFirst="0" w:colLast="0" w:name="_2et92p0" w:id="3"/>
      <w:bookmarkEnd w:id="3"/>
      <w:r w:rsidDel="00000000" w:rsidR="00000000" w:rsidRPr="00000000">
        <w:rPr>
          <w:rtl w:val="0"/>
        </w:rPr>
        <w:t xml:space="preserve">Identification and Classification Labels</w:t>
      </w:r>
    </w:p>
    <w:p w:rsidR="00000000" w:rsidDel="00000000" w:rsidP="00000000" w:rsidRDefault="00000000" w:rsidRPr="00000000" w14:paraId="00000015">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One of the fundamental roles of industrial labels is the clear identification and classification of products and components. Labels enable manufacturers to organize and categorize items systematically, streamlining inventory management and reducing the risk of errors.</w:t>
      </w:r>
    </w:p>
    <w:p w:rsidR="00000000" w:rsidDel="00000000" w:rsidP="00000000" w:rsidRDefault="00000000" w:rsidRPr="00000000" w14:paraId="00000016">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7">
      <w:pPr>
        <w:pStyle w:val="Heading3"/>
        <w:numPr>
          <w:ilvl w:val="0"/>
          <w:numId w:val="3"/>
        </w:numPr>
        <w:ind w:left="360" w:hanging="360"/>
        <w:rPr/>
      </w:pPr>
      <w:bookmarkStart w:colFirst="0" w:colLast="0" w:name="_tyjcwt" w:id="4"/>
      <w:bookmarkEnd w:id="4"/>
      <w:r w:rsidDel="00000000" w:rsidR="00000000" w:rsidRPr="00000000">
        <w:rPr>
          <w:rtl w:val="0"/>
        </w:rPr>
        <w:t xml:space="preserve">Instructional Labels for Workforce Guidance</w:t>
      </w:r>
    </w:p>
    <w:p w:rsidR="00000000" w:rsidDel="00000000" w:rsidP="00000000" w:rsidRDefault="00000000" w:rsidRPr="00000000" w14:paraId="00000018">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Industrial labels often include instructional elements, guiding the workforce on the proper handling, assembly, or usage of products. This not only ensures employee safety but also enhances operational efficiency by minimizing the likelihood of errors caused by misinterpretation.</w:t>
      </w:r>
    </w:p>
    <w:p w:rsidR="00000000" w:rsidDel="00000000" w:rsidP="00000000" w:rsidRDefault="00000000" w:rsidRPr="00000000" w14:paraId="00000019">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A">
      <w:pPr>
        <w:pStyle w:val="Heading3"/>
        <w:numPr>
          <w:ilvl w:val="0"/>
          <w:numId w:val="3"/>
        </w:numPr>
        <w:ind w:left="360" w:hanging="360"/>
        <w:rPr/>
      </w:pPr>
      <w:bookmarkStart w:colFirst="0" w:colLast="0" w:name="_3dy6vkm" w:id="5"/>
      <w:bookmarkEnd w:id="5"/>
      <w:r w:rsidDel="00000000" w:rsidR="00000000" w:rsidRPr="00000000">
        <w:rPr>
          <w:rtl w:val="0"/>
        </w:rPr>
        <w:t xml:space="preserve">Hazard and Warning Labels</w:t>
      </w:r>
    </w:p>
    <w:p w:rsidR="00000000" w:rsidDel="00000000" w:rsidP="00000000" w:rsidRDefault="00000000" w:rsidRPr="00000000" w14:paraId="0000001B">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Safety is paramount in manufacturing environments. Industrial labels featuring hazard and warning symbols communicate potential risks associated with specific materials or equipment. These labels act as visual cues, promoting a secure work environment and preventing accidents.</w:t>
      </w:r>
    </w:p>
    <w:p w:rsidR="00000000" w:rsidDel="00000000" w:rsidP="00000000" w:rsidRDefault="00000000" w:rsidRPr="00000000" w14:paraId="0000001C">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D">
      <w:pPr>
        <w:pStyle w:val="Heading3"/>
        <w:numPr>
          <w:ilvl w:val="0"/>
          <w:numId w:val="3"/>
        </w:numPr>
        <w:ind w:left="360" w:hanging="360"/>
        <w:rPr/>
      </w:pPr>
      <w:bookmarkStart w:colFirst="0" w:colLast="0" w:name="_1t3h5sf" w:id="6"/>
      <w:bookmarkEnd w:id="6"/>
      <w:r w:rsidDel="00000000" w:rsidR="00000000" w:rsidRPr="00000000">
        <w:rPr>
          <w:rtl w:val="0"/>
        </w:rPr>
        <w:t xml:space="preserve">Tracking and Logistics Labels</w:t>
      </w:r>
    </w:p>
    <w:p w:rsidR="00000000" w:rsidDel="00000000" w:rsidP="00000000" w:rsidRDefault="00000000" w:rsidRPr="00000000" w14:paraId="0000001E">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the era of smart manufacturing, tracking, and logistics have become intricate components of the production process. Industrial labels equipped with barcodes or RFID technology facilitate real-time tracking, enabling manufacturers to monitor the movement of goods seamlessly throughout the supply chain.</w:t>
      </w:r>
    </w:p>
    <w:p w:rsidR="00000000" w:rsidDel="00000000" w:rsidP="00000000" w:rsidRDefault="00000000" w:rsidRPr="00000000" w14:paraId="0000001F">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0">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1">
      <w:pPr>
        <w:pStyle w:val="Heading2"/>
        <w:rPr>
          <w:sz w:val="32"/>
          <w:szCs w:val="32"/>
        </w:rPr>
      </w:pPr>
      <w:bookmarkStart w:colFirst="0" w:colLast="0" w:name="_4d34og8" w:id="7"/>
      <w:bookmarkEnd w:id="7"/>
      <w:r w:rsidDel="00000000" w:rsidR="00000000" w:rsidRPr="00000000">
        <w:rPr>
          <w:sz w:val="32"/>
          <w:szCs w:val="32"/>
          <w:rtl w:val="0"/>
        </w:rPr>
        <w:t xml:space="preserve">Ensuring Traceability with Industrial Labels</w:t>
      </w:r>
    </w:p>
    <w:p w:rsidR="00000000" w:rsidDel="00000000" w:rsidP="00000000" w:rsidRDefault="00000000" w:rsidRPr="00000000" w14:paraId="00000022">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End-to-end traceability stands as a cornerstone in modern manufacturing, offering manufacturers a comprehensive view of the entire production lifecycle. Industrial labeling plays a pivotal role in achieving this traceability, providing a systematic approach to tracking products from inception to delivery.</w:t>
      </w:r>
    </w:p>
    <w:p w:rsidR="00000000" w:rsidDel="00000000" w:rsidP="00000000" w:rsidRDefault="00000000" w:rsidRPr="00000000" w14:paraId="00000023">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4">
      <w:pPr>
        <w:pStyle w:val="Heading3"/>
        <w:rPr/>
      </w:pPr>
      <w:bookmarkStart w:colFirst="0" w:colLast="0" w:name="_2s8eyo1" w:id="8"/>
      <w:bookmarkEnd w:id="8"/>
      <w:r w:rsidDel="00000000" w:rsidR="00000000" w:rsidRPr="00000000">
        <w:rPr>
          <w:rtl w:val="0"/>
        </w:rPr>
        <w:t xml:space="preserve">Importance of End-to-End Traceability in Manufacturing</w:t>
      </w:r>
    </w:p>
    <w:p w:rsidR="00000000" w:rsidDel="00000000" w:rsidP="00000000" w:rsidRDefault="00000000" w:rsidRPr="00000000" w14:paraId="00000025">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End-to-end traceability holds immense significance in mitigating risks and optimizing operational efficiency. It allows manufacturers to trace the origin of raw materials, monitor the different stages of production, and track the final destination of finished goods. This transparency not only facilitates better decision-making but also aids in meeting regulatory compliance requirements.</w:t>
      </w:r>
    </w:p>
    <w:p w:rsidR="00000000" w:rsidDel="00000000" w:rsidP="00000000" w:rsidRDefault="00000000" w:rsidRPr="00000000" w14:paraId="00000026">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7">
      <w:pPr>
        <w:pStyle w:val="Heading3"/>
        <w:rPr/>
      </w:pPr>
      <w:bookmarkStart w:colFirst="0" w:colLast="0" w:name="_17dp8vu" w:id="9"/>
      <w:bookmarkEnd w:id="9"/>
      <w:r w:rsidDel="00000000" w:rsidR="00000000" w:rsidRPr="00000000">
        <w:rPr>
          <w:rtl w:val="0"/>
        </w:rPr>
        <w:t xml:space="preserve">Challenges and Solutions in Achieving Traceability with Industrial Labels</w:t>
      </w:r>
    </w:p>
    <w:p w:rsidR="00000000" w:rsidDel="00000000" w:rsidP="00000000" w:rsidRDefault="00000000" w:rsidRPr="00000000" w14:paraId="00000028">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While the benefits of traceability are evident, challenges can arise in implementing effective industrial labeling for seamless tracking. Variability in product sizes, materials, and environmental conditions can pose challenges. However, innovative solutions such as robust label materials, RFID technology, and data integration systems offer effective remedies to overcome these challenges.</w:t>
      </w:r>
    </w:p>
    <w:p w:rsidR="00000000" w:rsidDel="00000000" w:rsidP="00000000" w:rsidRDefault="00000000" w:rsidRPr="00000000" w14:paraId="00000029">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A">
      <w:pPr>
        <w:pStyle w:val="Heading2"/>
        <w:rPr>
          <w:sz w:val="32"/>
          <w:szCs w:val="32"/>
        </w:rPr>
      </w:pPr>
      <w:bookmarkStart w:colFirst="0" w:colLast="0" w:name="_3rdcrjn" w:id="10"/>
      <w:bookmarkEnd w:id="10"/>
      <w:r w:rsidDel="00000000" w:rsidR="00000000" w:rsidRPr="00000000">
        <w:rPr>
          <w:sz w:val="32"/>
          <w:szCs w:val="32"/>
          <w:rtl w:val="0"/>
        </w:rPr>
        <w:t xml:space="preserve">Quality Assurance and Compliance</w:t>
      </w:r>
    </w:p>
    <w:p w:rsidR="00000000" w:rsidDel="00000000" w:rsidP="00000000" w:rsidRDefault="00000000" w:rsidRPr="00000000" w14:paraId="0000002B">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Quality assurance and compliance are non-negotiable aspects in manufacturing, and industrial labels play a main role in meeting these stringent standards. This section explores the specific role of industrial labels in ensuring product quality and regulatory compliance.</w:t>
      </w:r>
    </w:p>
    <w:p w:rsidR="00000000" w:rsidDel="00000000" w:rsidP="00000000" w:rsidRDefault="00000000" w:rsidRPr="00000000" w14:paraId="0000002C">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D">
      <w:pPr>
        <w:spacing w:line="240" w:lineRule="auto"/>
        <w:jc w:val="both"/>
        <w:rPr>
          <w:rFonts w:ascii="Cambria" w:cs="Cambria" w:eastAsia="Cambria" w:hAnsi="Cambria"/>
          <w:sz w:val="24"/>
          <w:szCs w:val="24"/>
        </w:rPr>
      </w:pPr>
      <w:bookmarkStart w:colFirst="0" w:colLast="0" w:name="_26in1rg" w:id="11"/>
      <w:bookmarkEnd w:id="11"/>
      <w:r w:rsidDel="00000000" w:rsidR="00000000" w:rsidRPr="00000000">
        <w:rPr>
          <w:rFonts w:ascii="Cambria" w:cs="Cambria" w:eastAsia="Cambria" w:hAnsi="Cambria"/>
          <w:sz w:val="24"/>
          <w:szCs w:val="24"/>
          <w:rtl w:val="0"/>
        </w:rPr>
        <w:t xml:space="preserve">Industrial labels act as ambassadors of quality by conveying essential information about product specifications, manufacturing dates, and compliance with industry standards. Adhering to regulatory requirements is critical in avoiding penalties and maintaining a reputable position in the market.</w:t>
      </w:r>
    </w:p>
    <w:p w:rsidR="00000000" w:rsidDel="00000000" w:rsidP="00000000" w:rsidRDefault="00000000" w:rsidRPr="00000000" w14:paraId="0000002E">
      <w:pPr>
        <w:spacing w:line="240" w:lineRule="auto"/>
        <w:jc w:val="both"/>
        <w:rPr>
          <w:rFonts w:ascii="Cambria" w:cs="Cambria" w:eastAsia="Cambria" w:hAnsi="Cambria"/>
          <w:sz w:val="24"/>
          <w:szCs w:val="24"/>
        </w:rPr>
      </w:pPr>
      <w:bookmarkStart w:colFirst="0" w:colLast="0" w:name="_lnxbz9" w:id="12"/>
      <w:bookmarkEnd w:id="12"/>
      <w:r w:rsidDel="00000000" w:rsidR="00000000" w:rsidRPr="00000000">
        <w:rPr>
          <w:rtl w:val="0"/>
        </w:rPr>
      </w:r>
    </w:p>
    <w:p w:rsidR="00000000" w:rsidDel="00000000" w:rsidP="00000000" w:rsidRDefault="00000000" w:rsidRPr="00000000" w14:paraId="0000002F">
      <w:pPr>
        <w:pStyle w:val="Heading2"/>
        <w:rPr>
          <w:sz w:val="32"/>
          <w:szCs w:val="32"/>
        </w:rPr>
      </w:pPr>
      <w:bookmarkStart w:colFirst="0" w:colLast="0" w:name="_35nkun2" w:id="13"/>
      <w:bookmarkEnd w:id="13"/>
      <w:r w:rsidDel="00000000" w:rsidR="00000000" w:rsidRPr="00000000">
        <w:rPr>
          <w:sz w:val="32"/>
          <w:szCs w:val="32"/>
          <w:rtl w:val="0"/>
        </w:rPr>
        <w:t xml:space="preserve">Design and Material Considerations of Labels</w:t>
      </w:r>
    </w:p>
    <w:p w:rsidR="00000000" w:rsidDel="00000000" w:rsidP="00000000" w:rsidRDefault="00000000" w:rsidRPr="00000000" w14:paraId="00000030">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design of industrial labels holds a crucial key to effective communication and durability in manufacturing environments. Clarity and durability are intertwined elements. Manufacturers must carefully consider these to ensure that the labels they use withstand the rigors of industrial processes.</w:t>
      </w:r>
    </w:p>
    <w:p w:rsidR="00000000" w:rsidDel="00000000" w:rsidP="00000000" w:rsidRDefault="00000000" w:rsidRPr="00000000" w14:paraId="00000031">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2">
      <w:pPr>
        <w:spacing w:line="240" w:lineRule="auto"/>
        <w:jc w:val="both"/>
        <w:rPr>
          <w:rFonts w:ascii="Cambria" w:cs="Cambria" w:eastAsia="Cambria" w:hAnsi="Cambria"/>
          <w:sz w:val="24"/>
          <w:szCs w:val="24"/>
        </w:rPr>
      </w:pPr>
      <w:bookmarkStart w:colFirst="0" w:colLast="0" w:name="_1ksv4uv" w:id="14"/>
      <w:bookmarkEnd w:id="14"/>
      <w:r w:rsidDel="00000000" w:rsidR="00000000" w:rsidRPr="00000000">
        <w:rPr>
          <w:rFonts w:ascii="Cambria" w:cs="Cambria" w:eastAsia="Cambria" w:hAnsi="Cambria"/>
          <w:sz w:val="24"/>
          <w:szCs w:val="24"/>
          <w:rtl w:val="0"/>
        </w:rPr>
        <w:t xml:space="preserve">Label design serves as the visual language that communicates vital information within manufacturing facilities. Clarity in design ensures that the workforce can easily comprehend instructions, warnings, and identification details. Simultaneously, the durability of the design becomes imperative to withstand harsh environmental conditions, ensuring information remains legible throughout the product's lifecycle.</w:t>
      </w:r>
    </w:p>
    <w:p w:rsidR="00000000" w:rsidDel="00000000" w:rsidP="00000000" w:rsidRDefault="00000000" w:rsidRPr="00000000" w14:paraId="00000033">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4">
      <w:pPr>
        <w:pStyle w:val="Heading2"/>
        <w:rPr>
          <w:sz w:val="32"/>
          <w:szCs w:val="32"/>
        </w:rPr>
      </w:pPr>
      <w:bookmarkStart w:colFirst="0" w:colLast="0" w:name="_44sinio" w:id="15"/>
      <w:bookmarkEnd w:id="15"/>
      <w:r w:rsidDel="00000000" w:rsidR="00000000" w:rsidRPr="00000000">
        <w:rPr>
          <w:sz w:val="32"/>
          <w:szCs w:val="32"/>
          <w:rtl w:val="0"/>
        </w:rPr>
        <w:t xml:space="preserve">Best Practices for Creating Effective Industrial Labels</w:t>
      </w:r>
    </w:p>
    <w:p w:rsidR="00000000" w:rsidDel="00000000" w:rsidP="00000000" w:rsidRDefault="00000000" w:rsidRPr="00000000" w14:paraId="00000035">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Industrial labels are essential for identifying, tracking, and providing important information about products, equipment, and hazardous materials. They play a crucial role in safety, compliance, and efficiency in various industries. To ensure that industrial labels are effective and serve their purpose, it is important to follow certain best practices.</w:t>
      </w:r>
    </w:p>
    <w:p w:rsidR="00000000" w:rsidDel="00000000" w:rsidP="00000000" w:rsidRDefault="00000000" w:rsidRPr="00000000" w14:paraId="00000036">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Choose the Right Material</w:t>
      </w:r>
    </w:p>
    <w:p w:rsidR="00000000" w:rsidDel="00000000" w:rsidP="00000000" w:rsidRDefault="00000000" w:rsidRPr="00000000" w14:paraId="00000038">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Manufacturing environments vary widely, presenting diverse challenges for labels. Choosing the right materials is paramount to address specific environmental conditions. For instance, labels in chemical processing plants may require resistance to corrosive substances, while labels in extreme temperature settings must withstand thermal stress. </w:t>
      </w:r>
    </w:p>
    <w:p w:rsidR="00000000" w:rsidDel="00000000" w:rsidP="00000000" w:rsidRDefault="00000000" w:rsidRPr="00000000" w14:paraId="00000039">
      <w:pPr>
        <w:spacing w:line="240" w:lineRule="auto"/>
        <w:ind w:left="36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A">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material of an industrial label should be durable and suited to withstand the environmental conditions in which it will be deployed while ensuring that it also maintains legibility. Common materials for industrial labels include:</w:t>
      </w:r>
    </w:p>
    <w:p w:rsidR="00000000" w:rsidDel="00000000" w:rsidP="00000000" w:rsidRDefault="00000000" w:rsidRPr="00000000" w14:paraId="0000003B">
      <w:pPr>
        <w:spacing w:line="240" w:lineRule="auto"/>
        <w:ind w:left="36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C">
      <w:pPr>
        <w:numPr>
          <w:ilvl w:val="0"/>
          <w:numId w:val="6"/>
        </w:numPr>
        <w:spacing w:line="240" w:lineRule="auto"/>
        <w:ind w:left="108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Polypropylene</w:t>
      </w:r>
    </w:p>
    <w:p w:rsidR="00000000" w:rsidDel="00000000" w:rsidP="00000000" w:rsidRDefault="00000000" w:rsidRPr="00000000" w14:paraId="0000003D">
      <w:pPr>
        <w:numPr>
          <w:ilvl w:val="0"/>
          <w:numId w:val="6"/>
        </w:numPr>
        <w:spacing w:line="240" w:lineRule="auto"/>
        <w:ind w:left="108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Polyester</w:t>
      </w:r>
    </w:p>
    <w:p w:rsidR="00000000" w:rsidDel="00000000" w:rsidP="00000000" w:rsidRDefault="00000000" w:rsidRPr="00000000" w14:paraId="0000003E">
      <w:pPr>
        <w:numPr>
          <w:ilvl w:val="0"/>
          <w:numId w:val="6"/>
        </w:numPr>
        <w:spacing w:line="240" w:lineRule="auto"/>
        <w:ind w:left="108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Vinyl</w:t>
      </w:r>
    </w:p>
    <w:p w:rsidR="00000000" w:rsidDel="00000000" w:rsidP="00000000" w:rsidRDefault="00000000" w:rsidRPr="00000000" w14:paraId="0000003F">
      <w:pPr>
        <w:numPr>
          <w:ilvl w:val="0"/>
          <w:numId w:val="6"/>
        </w:numPr>
        <w:spacing w:line="240" w:lineRule="auto"/>
        <w:ind w:left="108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Metal</w:t>
      </w:r>
    </w:p>
    <w:p w:rsidR="00000000" w:rsidDel="00000000" w:rsidP="00000000" w:rsidRDefault="00000000" w:rsidRPr="00000000" w14:paraId="00000040">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Design for Clarity and Legibility</w:t>
      </w:r>
    </w:p>
    <w:p w:rsidR="00000000" w:rsidDel="00000000" w:rsidP="00000000" w:rsidRDefault="00000000" w:rsidRPr="00000000" w14:paraId="00000042">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Industrial labels should be designed for easy readability, even from a distance or in poor lighting conditions. It is important to avoid using too much text or clutter and keep the layout simple and organized.</w:t>
      </w:r>
    </w:p>
    <w:p w:rsidR="00000000" w:rsidDel="00000000" w:rsidP="00000000" w:rsidRDefault="00000000" w:rsidRPr="00000000" w14:paraId="00000043">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Use Appropriate Symbols and Pictograms</w:t>
      </w:r>
    </w:p>
    <w:p w:rsidR="00000000" w:rsidDel="00000000" w:rsidP="00000000" w:rsidRDefault="00000000" w:rsidRPr="00000000" w14:paraId="00000045">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Symbols and pictograms can be a powerful way to communicate information quickly and universally. Use standardized symbols that are recognized by workers in your industry or region. </w:t>
      </w:r>
    </w:p>
    <w:p w:rsidR="00000000" w:rsidDel="00000000" w:rsidP="00000000" w:rsidRDefault="00000000" w:rsidRPr="00000000" w14:paraId="00000046">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Ensure Proper Adhesion</w:t>
      </w:r>
    </w:p>
    <w:p w:rsidR="00000000" w:rsidDel="00000000" w:rsidP="00000000" w:rsidRDefault="00000000" w:rsidRPr="00000000" w14:paraId="00000048">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Industrial labels must adhere securely to the surface they are applied to, even in challenging environments. Choose an adhesive that is compatible with the material of both the label and the surface. </w:t>
      </w:r>
    </w:p>
    <w:p w:rsidR="00000000" w:rsidDel="00000000" w:rsidP="00000000" w:rsidRDefault="00000000" w:rsidRPr="00000000" w14:paraId="00000049">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Test and Verify Label Performance</w:t>
      </w:r>
    </w:p>
    <w:p w:rsidR="00000000" w:rsidDel="00000000" w:rsidP="00000000" w:rsidRDefault="00000000" w:rsidRPr="00000000" w14:paraId="0000004B">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may involve exposure to chemicals, extreme temperatures, or abrasion. Verify that the label remains legible, adheres securely, and meets all safety and regulatory requirements.</w:t>
      </w:r>
    </w:p>
    <w:p w:rsidR="00000000" w:rsidDel="00000000" w:rsidP="00000000" w:rsidRDefault="00000000" w:rsidRPr="00000000" w14:paraId="0000004C">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Maintain Label Integrity</w:t>
      </w:r>
    </w:p>
    <w:p w:rsidR="00000000" w:rsidDel="00000000" w:rsidP="00000000" w:rsidRDefault="00000000" w:rsidRPr="00000000" w14:paraId="0000004E">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During storage and handling, protect industrial labels from damage, such as scratches, tears, or fading. Store labels in a cool, dry place away from direct sunlight or harsh chemicals. </w:t>
      </w:r>
    </w:p>
    <w:p w:rsidR="00000000" w:rsidDel="00000000" w:rsidP="00000000" w:rsidRDefault="00000000" w:rsidRPr="00000000" w14:paraId="0000004F">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Comply with Regulations</w:t>
      </w:r>
    </w:p>
    <w:p w:rsidR="00000000" w:rsidDel="00000000" w:rsidP="00000000" w:rsidRDefault="00000000" w:rsidRPr="00000000" w14:paraId="00000051">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Industrial labels must comply with all applicable regulations, including those related to hazardous materials, product identification, and safety warnings. </w:t>
      </w:r>
    </w:p>
    <w:p w:rsidR="00000000" w:rsidDel="00000000" w:rsidP="00000000" w:rsidRDefault="00000000" w:rsidRPr="00000000" w14:paraId="00000052">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Follow Documentation Standards</w:t>
      </w:r>
    </w:p>
    <w:p w:rsidR="00000000" w:rsidDel="00000000" w:rsidP="00000000" w:rsidRDefault="00000000" w:rsidRPr="00000000" w14:paraId="00000054">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Industrial labels should be accompanied by clear and accurate documentation that includes information about the material, adhesive, printing process, and application instructions. This documentation ensures proper use and maintenance of the labels throughout their lifecycle.</w:t>
      </w:r>
    </w:p>
    <w:p w:rsidR="00000000" w:rsidDel="00000000" w:rsidP="00000000" w:rsidRDefault="00000000" w:rsidRPr="00000000" w14:paraId="00000055">
      <w:pPr>
        <w:spacing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Use Label Management Software</w:t>
      </w:r>
    </w:p>
    <w:p w:rsidR="00000000" w:rsidDel="00000000" w:rsidP="00000000" w:rsidRDefault="00000000" w:rsidRPr="00000000" w14:paraId="00000057">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Label management software can help streamline the process of creating, printing, and managing industrial labels. This software can help ensure consistency, accuracy, and compliance with regulations.</w:t>
      </w:r>
    </w:p>
    <w:p w:rsidR="00000000" w:rsidDel="00000000" w:rsidP="00000000" w:rsidRDefault="00000000" w:rsidRPr="00000000" w14:paraId="00000058">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Seek Expert Advice</w:t>
      </w:r>
    </w:p>
    <w:p w:rsidR="00000000" w:rsidDel="00000000" w:rsidP="00000000" w:rsidRDefault="00000000" w:rsidRPr="00000000" w14:paraId="0000005A">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If you have specific requirements or challenges related to industrial labeling, consult with experts in the field. They can provide guidance on material selection, label design, testing procedures, and regulatory compliance.</w:t>
      </w:r>
    </w:p>
    <w:p w:rsidR="00000000" w:rsidDel="00000000" w:rsidP="00000000" w:rsidRDefault="00000000" w:rsidRPr="00000000" w14:paraId="0000005B">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C">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D">
      <w:pPr>
        <w:pStyle w:val="Heading2"/>
        <w:rPr>
          <w:sz w:val="32"/>
          <w:szCs w:val="32"/>
        </w:rPr>
      </w:pPr>
      <w:bookmarkStart w:colFirst="0" w:colLast="0" w:name="_2jxsxqh" w:id="16"/>
      <w:bookmarkEnd w:id="16"/>
      <w:r w:rsidDel="00000000" w:rsidR="00000000" w:rsidRPr="00000000">
        <w:rPr>
          <w:sz w:val="32"/>
          <w:szCs w:val="32"/>
          <w:rtl w:val="0"/>
        </w:rPr>
        <w:t xml:space="preserve">Label Printing and Application in Manufacturing</w:t>
      </w:r>
    </w:p>
    <w:p w:rsidR="00000000" w:rsidDel="00000000" w:rsidP="00000000" w:rsidRDefault="00000000" w:rsidRPr="00000000" w14:paraId="0000005E">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Let’s understand the intricacies of label printing and application. Labels are printed using specific printers called label printers. </w:t>
      </w:r>
    </w:p>
    <w:p w:rsidR="00000000" w:rsidDel="00000000" w:rsidP="00000000" w:rsidRDefault="00000000" w:rsidRPr="00000000" w14:paraId="0000005F">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0">
      <w:pPr>
        <w:pStyle w:val="Heading3"/>
        <w:rPr>
          <w:sz w:val="28"/>
          <w:szCs w:val="28"/>
        </w:rPr>
      </w:pPr>
      <w:bookmarkStart w:colFirst="0" w:colLast="0" w:name="_z337ya" w:id="17"/>
      <w:bookmarkEnd w:id="17"/>
      <w:r w:rsidDel="00000000" w:rsidR="00000000" w:rsidRPr="00000000">
        <w:rPr>
          <w:sz w:val="28"/>
          <w:szCs w:val="28"/>
          <w:rtl w:val="0"/>
        </w:rPr>
        <w:t xml:space="preserve">Types of Label Printers</w:t>
      </w:r>
    </w:p>
    <w:p w:rsidR="00000000" w:rsidDel="00000000" w:rsidP="00000000" w:rsidRDefault="00000000" w:rsidRPr="00000000" w14:paraId="00000061">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type of label printer used depends on the specific application and the desired output. Here are some common types of label printers:</w:t>
      </w:r>
    </w:p>
    <w:p w:rsidR="00000000" w:rsidDel="00000000" w:rsidP="00000000" w:rsidRDefault="00000000" w:rsidRPr="00000000" w14:paraId="00000062">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Thermal label printers: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These printers use heat to transfer ink onto labels, producing high-quality, durable labels. They are ideal for printing barcodes, product labels, and shipping labels. These printers use ink ribbons for high-quality prints.</w:t>
      </w:r>
    </w:p>
    <w:p w:rsidR="00000000" w:rsidDel="00000000" w:rsidP="00000000" w:rsidRDefault="00000000" w:rsidRPr="00000000" w14:paraId="00000064">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Barcode label printers: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 the name suggests, these printers are used in barcode printing. Using these printers, companies can produce high-quality, accurate barcodes. These printers support various barcode symbologies. </w:t>
      </w:r>
    </w:p>
    <w:p w:rsidR="00000000" w:rsidDel="00000000" w:rsidP="00000000" w:rsidRDefault="00000000" w:rsidRPr="00000000" w14:paraId="00000066">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Industrial label printers: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For companies that require high-volume printing at a high speed, industrial label printers work the best. They are robust, durable, and capable of handling large volumes.</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RFID label printers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These printers are used to encode information onto RFID tags. These tags then allow wireless communication between the tag and RFID readers. For printing RFID labels used in supply chain management or asset tracking, these special printers are needed. </w:t>
      </w:r>
    </w:p>
    <w:p w:rsidR="00000000" w:rsidDel="00000000" w:rsidP="00000000" w:rsidRDefault="00000000" w:rsidRPr="00000000" w14:paraId="0000006A">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B">
      <w:pPr>
        <w:pStyle w:val="Heading3"/>
        <w:rPr>
          <w:sz w:val="28"/>
          <w:szCs w:val="28"/>
        </w:rPr>
      </w:pPr>
      <w:bookmarkStart w:colFirst="0" w:colLast="0" w:name="_3j2qqm3" w:id="18"/>
      <w:bookmarkEnd w:id="18"/>
      <w:r w:rsidDel="00000000" w:rsidR="00000000" w:rsidRPr="00000000">
        <w:rPr>
          <w:sz w:val="28"/>
          <w:szCs w:val="28"/>
          <w:rtl w:val="0"/>
        </w:rPr>
        <w:t xml:space="preserve">Ribbons</w:t>
      </w:r>
    </w:p>
    <w:p w:rsidR="00000000" w:rsidDel="00000000" w:rsidP="00000000" w:rsidRDefault="00000000" w:rsidRPr="00000000" w14:paraId="0000006C">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Ribbons are essential components of thermal labeling. They contain the ink that is transferred onto the labels. The type of ribbon used depends on the type of label material and the desired print quality. Some common types of ribbons include:</w:t>
      </w:r>
    </w:p>
    <w:p w:rsidR="00000000" w:rsidDel="00000000" w:rsidP="00000000" w:rsidRDefault="00000000" w:rsidRPr="00000000" w14:paraId="0000006D">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E">
      <w:pPr>
        <w:numPr>
          <w:ilvl w:val="0"/>
          <w:numId w:val="7"/>
        </w:numPr>
        <w:spacing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Wax ribbons: </w:t>
      </w:r>
      <w:r w:rsidDel="00000000" w:rsidR="00000000" w:rsidRPr="00000000">
        <w:rPr>
          <w:rFonts w:ascii="Cambria" w:cs="Cambria" w:eastAsia="Cambria" w:hAnsi="Cambria"/>
          <w:sz w:val="24"/>
          <w:szCs w:val="24"/>
          <w:rtl w:val="0"/>
        </w:rPr>
        <w:t xml:space="preserve">These ribbons are the most economical option and are suitable for printing onto paper labels. Wax ribbons are often used to print shipping labels with variable data.</w:t>
      </w:r>
    </w:p>
    <w:p w:rsidR="00000000" w:rsidDel="00000000" w:rsidP="00000000" w:rsidRDefault="00000000" w:rsidRPr="00000000" w14:paraId="0000006F">
      <w:pPr>
        <w:spacing w:line="240" w:lineRule="auto"/>
        <w:ind w:left="72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0">
      <w:pPr>
        <w:numPr>
          <w:ilvl w:val="0"/>
          <w:numId w:val="7"/>
        </w:numPr>
        <w:spacing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Resin ribbons: </w:t>
      </w:r>
      <w:r w:rsidDel="00000000" w:rsidR="00000000" w:rsidRPr="00000000">
        <w:rPr>
          <w:rFonts w:ascii="Cambria" w:cs="Cambria" w:eastAsia="Cambria" w:hAnsi="Cambria"/>
          <w:sz w:val="24"/>
          <w:szCs w:val="24"/>
          <w:rtl w:val="0"/>
        </w:rPr>
        <w:t xml:space="preserve">These ribbons produce more durable labels that are resistant to chemicals and abrasion. They are suitable for printing onto synthetic labels. </w:t>
      </w:r>
    </w:p>
    <w:p w:rsidR="00000000" w:rsidDel="00000000" w:rsidP="00000000" w:rsidRDefault="00000000" w:rsidRPr="00000000" w14:paraId="00000071">
      <w:pPr>
        <w:spacing w:line="240" w:lineRule="auto"/>
        <w:ind w:left="72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2">
      <w:pPr>
        <w:numPr>
          <w:ilvl w:val="0"/>
          <w:numId w:val="7"/>
        </w:numPr>
        <w:spacing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Wax-resin ribbons: </w:t>
      </w:r>
      <w:r w:rsidDel="00000000" w:rsidR="00000000" w:rsidRPr="00000000">
        <w:rPr>
          <w:rFonts w:ascii="Cambria" w:cs="Cambria" w:eastAsia="Cambria" w:hAnsi="Cambria"/>
          <w:sz w:val="24"/>
          <w:szCs w:val="24"/>
          <w:rtl w:val="0"/>
        </w:rPr>
        <w:t xml:space="preserve">These ribbons combine the properties of wax and resin ribbons, producing durable labels with good print quality. They are suitable for printing onto a variety of label materials. </w:t>
      </w:r>
    </w:p>
    <w:p w:rsidR="00000000" w:rsidDel="00000000" w:rsidP="00000000" w:rsidRDefault="00000000" w:rsidRPr="00000000" w14:paraId="00000073">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4">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5">
      <w:pPr>
        <w:pStyle w:val="Heading3"/>
        <w:rPr>
          <w:sz w:val="28"/>
          <w:szCs w:val="28"/>
        </w:rPr>
      </w:pPr>
      <w:bookmarkStart w:colFirst="0" w:colLast="0" w:name="_1y810tw" w:id="19"/>
      <w:bookmarkEnd w:id="19"/>
      <w:r w:rsidDel="00000000" w:rsidR="00000000" w:rsidRPr="00000000">
        <w:rPr>
          <w:sz w:val="28"/>
          <w:szCs w:val="28"/>
          <w:rtl w:val="0"/>
        </w:rPr>
        <w:t xml:space="preserve">Label Applicators</w:t>
      </w:r>
    </w:p>
    <w:p w:rsidR="00000000" w:rsidDel="00000000" w:rsidP="00000000" w:rsidRDefault="00000000" w:rsidRPr="00000000" w14:paraId="00000076">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Label applicators are devices that automatically apply labels to products, packaging, or other surfaces. They are used to increase efficiency and accuracy in labeling operations. There are two main types of label applicators:</w:t>
      </w:r>
    </w:p>
    <w:p w:rsidR="00000000" w:rsidDel="00000000" w:rsidP="00000000" w:rsidRDefault="00000000" w:rsidRPr="00000000" w14:paraId="00000077">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Tamp-apply label applicators: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These applicators use a tamp pad to press labels onto surfaces. They are suitable for applying labels to flat surfaces. Tamp-apply applicators are commonly used for labeling products in manufacturing and logistics operations. They are also used in laboratory and clean room environments.</w:t>
      </w:r>
    </w:p>
    <w:p w:rsidR="00000000" w:rsidDel="00000000" w:rsidP="00000000" w:rsidRDefault="00000000" w:rsidRPr="00000000" w14:paraId="00000079">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Blow-on label applicators: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These applicators use hand-blown or blow-molded bladders to apply labels to surfaces. These are suitable for applying labels to irregular or curved surfaces. They are commonly used in graphic arts, healthcare, and pharmaceutical settings. </w:t>
      </w:r>
    </w:p>
    <w:p w:rsidR="00000000" w:rsidDel="00000000" w:rsidP="00000000" w:rsidRDefault="00000000" w:rsidRPr="00000000" w14:paraId="0000007B">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C">
      <w:pPr>
        <w:pStyle w:val="Heading3"/>
        <w:rPr>
          <w:sz w:val="28"/>
          <w:szCs w:val="28"/>
        </w:rPr>
      </w:pPr>
      <w:bookmarkStart w:colFirst="0" w:colLast="0" w:name="_4i7ojhp" w:id="20"/>
      <w:bookmarkEnd w:id="20"/>
      <w:r w:rsidDel="00000000" w:rsidR="00000000" w:rsidRPr="00000000">
        <w:rPr>
          <w:sz w:val="28"/>
          <w:szCs w:val="28"/>
          <w:rtl w:val="0"/>
        </w:rPr>
        <w:t xml:space="preserve">Use of Label Applicators</w:t>
      </w:r>
    </w:p>
    <w:p w:rsidR="00000000" w:rsidDel="00000000" w:rsidP="00000000" w:rsidRDefault="00000000" w:rsidRPr="00000000" w14:paraId="0000007D">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Label applicators are used in a wide variety of manufacturing applications, including:</w:t>
      </w:r>
    </w:p>
    <w:p w:rsidR="00000000" w:rsidDel="00000000" w:rsidP="00000000" w:rsidRDefault="00000000" w:rsidRPr="00000000" w14:paraId="0000007E">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F">
      <w:pPr>
        <w:numPr>
          <w:ilvl w:val="0"/>
          <w:numId w:val="2"/>
        </w:numPr>
        <w:spacing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Product labeling: </w:t>
      </w:r>
      <w:r w:rsidDel="00000000" w:rsidR="00000000" w:rsidRPr="00000000">
        <w:rPr>
          <w:rFonts w:ascii="Cambria" w:cs="Cambria" w:eastAsia="Cambria" w:hAnsi="Cambria"/>
          <w:sz w:val="24"/>
          <w:szCs w:val="24"/>
          <w:rtl w:val="0"/>
        </w:rPr>
        <w:t xml:space="preserve">The process of applying labels to products serves a wide range of purposes, including identification, tracking, and safety. The use of label applicators can reduce errors in the labeling process. </w:t>
      </w:r>
    </w:p>
    <w:p w:rsidR="00000000" w:rsidDel="00000000" w:rsidP="00000000" w:rsidRDefault="00000000" w:rsidRPr="00000000" w14:paraId="00000080">
      <w:pPr>
        <w:numPr>
          <w:ilvl w:val="0"/>
          <w:numId w:val="2"/>
        </w:numPr>
        <w:spacing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Shipping labeling: </w:t>
      </w:r>
      <w:r w:rsidDel="00000000" w:rsidR="00000000" w:rsidRPr="00000000">
        <w:rPr>
          <w:rFonts w:ascii="Cambria" w:cs="Cambria" w:eastAsia="Cambria" w:hAnsi="Cambria"/>
          <w:sz w:val="24"/>
          <w:szCs w:val="24"/>
          <w:rtl w:val="0"/>
        </w:rPr>
        <w:t xml:space="preserve">Applying shipping labels to packages, including address labels, barcodes, and hazardous material labels.</w:t>
      </w:r>
    </w:p>
    <w:p w:rsidR="00000000" w:rsidDel="00000000" w:rsidP="00000000" w:rsidRDefault="00000000" w:rsidRPr="00000000" w14:paraId="00000081">
      <w:pPr>
        <w:numPr>
          <w:ilvl w:val="0"/>
          <w:numId w:val="2"/>
        </w:numPr>
        <w:spacing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Asset tracking:</w:t>
      </w:r>
      <w:r w:rsidDel="00000000" w:rsidR="00000000" w:rsidRPr="00000000">
        <w:rPr>
          <w:rFonts w:ascii="Cambria" w:cs="Cambria" w:eastAsia="Cambria" w:hAnsi="Cambria"/>
          <w:sz w:val="24"/>
          <w:szCs w:val="24"/>
          <w:rtl w:val="0"/>
        </w:rPr>
        <w:t xml:space="preserve"> Applying labels to assets, such as equipment, tools, or inventory, to track their location and status. The labels may contain product information, serial numbers, serialization data such as batch or lot numbers, and barcodes. They may also contain information about owners and verifiers. Through this, the information is verified, and any changes are automatically updated.</w:t>
      </w:r>
    </w:p>
    <w:p w:rsidR="00000000" w:rsidDel="00000000" w:rsidP="00000000" w:rsidRDefault="00000000" w:rsidRPr="00000000" w14:paraId="00000082">
      <w:pPr>
        <w:numPr>
          <w:ilvl w:val="0"/>
          <w:numId w:val="2"/>
        </w:numPr>
        <w:spacing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Safety labeling:</w:t>
      </w:r>
      <w:r w:rsidDel="00000000" w:rsidR="00000000" w:rsidRPr="00000000">
        <w:rPr>
          <w:rFonts w:ascii="Cambria" w:cs="Cambria" w:eastAsia="Cambria" w:hAnsi="Cambria"/>
          <w:sz w:val="24"/>
          <w:szCs w:val="24"/>
          <w:rtl w:val="0"/>
        </w:rPr>
        <w:t xml:space="preserve"> Applying safety labels to equipment or work areas to warn of potential hazards.</w:t>
      </w:r>
    </w:p>
    <w:p w:rsidR="00000000" w:rsidDel="00000000" w:rsidP="00000000" w:rsidRDefault="00000000" w:rsidRPr="00000000" w14:paraId="00000083">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4">
      <w:pPr>
        <w:pStyle w:val="Heading3"/>
        <w:rPr>
          <w:sz w:val="28"/>
          <w:szCs w:val="28"/>
        </w:rPr>
      </w:pPr>
      <w:bookmarkStart w:colFirst="0" w:colLast="0" w:name="_2xcytpi" w:id="21"/>
      <w:bookmarkEnd w:id="21"/>
      <w:r w:rsidDel="00000000" w:rsidR="00000000" w:rsidRPr="00000000">
        <w:rPr>
          <w:sz w:val="28"/>
          <w:szCs w:val="28"/>
          <w:rtl w:val="0"/>
        </w:rPr>
        <w:t xml:space="preserve">Technology in Industrial Labeling</w:t>
      </w:r>
    </w:p>
    <w:p w:rsidR="00000000" w:rsidDel="00000000" w:rsidP="00000000" w:rsidRDefault="00000000" w:rsidRPr="00000000" w14:paraId="00000085">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Technology has become a driving force in revolutionizing industrial labeling, particularly in enhancing traceability. This section delves into the transformative role of barcode technology and RFID in achieving end-to-end traceability, ultimately elevating the efficiency and accuracy of manufacturing processes.</w:t>
      </w:r>
    </w:p>
    <w:p w:rsidR="00000000" w:rsidDel="00000000" w:rsidP="00000000" w:rsidRDefault="00000000" w:rsidRPr="00000000" w14:paraId="00000086">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7">
      <w:pPr>
        <w:pStyle w:val="Heading3"/>
        <w:numPr>
          <w:ilvl w:val="0"/>
          <w:numId w:val="4"/>
        </w:numPr>
        <w:ind w:left="720" w:hanging="360"/>
        <w:rPr>
          <w:b w:val="0"/>
        </w:rPr>
      </w:pPr>
      <w:bookmarkStart w:colFirst="0" w:colLast="0" w:name="_1ci93xb" w:id="22"/>
      <w:bookmarkEnd w:id="22"/>
      <w:r w:rsidDel="00000000" w:rsidR="00000000" w:rsidRPr="00000000">
        <w:rPr>
          <w:rtl w:val="0"/>
        </w:rPr>
        <w:t xml:space="preserve">Barcode: </w:t>
      </w:r>
      <w:r w:rsidDel="00000000" w:rsidR="00000000" w:rsidRPr="00000000">
        <w:rPr>
          <w:b w:val="0"/>
          <w:rtl w:val="0"/>
        </w:rPr>
        <w:t xml:space="preserve">Barcodes have become indispensable in the manufacturing landscape, offering a standardized and efficient method for tracking products. The error rate in data entry using barcode technology is approximately</w:t>
      </w:r>
      <w:hyperlink r:id="rId7">
        <w:r w:rsidDel="00000000" w:rsidR="00000000" w:rsidRPr="00000000">
          <w:rPr>
            <w:b w:val="0"/>
            <w:color w:val="1155cc"/>
            <w:u w:val="single"/>
            <w:rtl w:val="0"/>
          </w:rPr>
          <w:t xml:space="preserve"> 1 in 3 million, rendering it 10,000 times more precise </w:t>
        </w:r>
      </w:hyperlink>
      <w:r w:rsidDel="00000000" w:rsidR="00000000" w:rsidRPr="00000000">
        <w:rPr>
          <w:b w:val="0"/>
          <w:rtl w:val="0"/>
        </w:rPr>
        <w:t xml:space="preserve">than data entry via a keyboard. The benefits of barcoding in traceability include improved accuracy, real-time data access, and streamlined logistics. </w:t>
      </w:r>
    </w:p>
    <w:p w:rsidR="00000000" w:rsidDel="00000000" w:rsidP="00000000" w:rsidRDefault="00000000" w:rsidRPr="00000000" w14:paraId="00000088">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9">
      <w:pPr>
        <w:pStyle w:val="Heading3"/>
        <w:numPr>
          <w:ilvl w:val="0"/>
          <w:numId w:val="4"/>
        </w:numPr>
        <w:ind w:left="720" w:hanging="360"/>
        <w:rPr>
          <w:b w:val="0"/>
        </w:rPr>
      </w:pPr>
      <w:r w:rsidDel="00000000" w:rsidR="00000000" w:rsidRPr="00000000">
        <w:rPr>
          <w:rtl w:val="0"/>
        </w:rPr>
        <w:t xml:space="preserve">RFID: </w:t>
      </w:r>
      <w:r w:rsidDel="00000000" w:rsidR="00000000" w:rsidRPr="00000000">
        <w:rPr>
          <w:b w:val="0"/>
          <w:rtl w:val="0"/>
        </w:rPr>
        <w:t xml:space="preserve">RFID technology represents a paradigm shift in industrial labeling, offering enhanced traceability and data accessibility. By utilizing RFID-tagged merchandise, manufacturers can elevate inventory counting rates from 200 to 12,000 or more items per hour. The global RFID market size is expected to reach </w:t>
      </w:r>
      <w:hyperlink r:id="rId8">
        <w:r w:rsidDel="00000000" w:rsidR="00000000" w:rsidRPr="00000000">
          <w:rPr>
            <w:b w:val="0"/>
            <w:color w:val="0000ff"/>
            <w:u w:val="single"/>
            <w:rtl w:val="0"/>
          </w:rPr>
          <w:t xml:space="preserve">$31.5</w:t>
        </w:r>
      </w:hyperlink>
      <w:r w:rsidDel="00000000" w:rsidR="00000000" w:rsidRPr="00000000">
        <w:rPr>
          <w:b w:val="0"/>
          <w:rtl w:val="0"/>
        </w:rPr>
        <w:t xml:space="preserve"> billion by 2031. RFID offers several benefits, such as real-time tracking, automated data capture, and the ability to store large amounts of information. By embedding RFID tags into labels, manufacturers can achieve a level of traceability that goes beyond the capabilities of traditional barcodes.</w:t>
      </w:r>
    </w:p>
    <w:p w:rsidR="00000000" w:rsidDel="00000000" w:rsidP="00000000" w:rsidRDefault="00000000" w:rsidRPr="00000000" w14:paraId="0000008A">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B">
      <w:pPr>
        <w:pStyle w:val="Heading3"/>
        <w:rPr>
          <w:sz w:val="28"/>
          <w:szCs w:val="28"/>
        </w:rPr>
      </w:pPr>
      <w:bookmarkStart w:colFirst="0" w:colLast="0" w:name="_3whwml4" w:id="23"/>
      <w:bookmarkEnd w:id="23"/>
      <w:r w:rsidDel="00000000" w:rsidR="00000000" w:rsidRPr="00000000">
        <w:rPr>
          <w:sz w:val="28"/>
          <w:szCs w:val="28"/>
          <w:rtl w:val="0"/>
        </w:rPr>
        <w:t xml:space="preserve">Conclusion</w:t>
      </w:r>
    </w:p>
    <w:p w:rsidR="00000000" w:rsidDel="00000000" w:rsidP="00000000" w:rsidRDefault="00000000" w:rsidRPr="00000000" w14:paraId="0000008C">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Maintaining the integrity of labeling processes and combining existing technologies to create a more efficient and effective system is key in the perfecting of industrial labeling. Though extensive research has taken place, there is still room for improvement in keeping this complex science a competitively viable practice. </w:t>
      </w:r>
    </w:p>
    <w:p w:rsidR="00000000" w:rsidDel="00000000" w:rsidP="00000000" w:rsidRDefault="00000000" w:rsidRPr="00000000" w14:paraId="0000008D">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E">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the era of smart manufacturing, where precision and efficiency are imperative, industrial labeling emerges as a linchpin for success. Design considerations, material selection, printing techniques, and technological integrations in the labeling process collectively contribute to the overarching goals of ensuring traceability and maintaining quality assurance. By embracing the insights presented in this whitepaper, manufacturers can navigate the complexities of industrial labeling, fostering a seamless and technologically advanced production environment.</w:t>
      </w:r>
    </w:p>
    <w:p w:rsidR="00000000" w:rsidDel="00000000" w:rsidP="00000000" w:rsidRDefault="00000000" w:rsidRPr="00000000" w14:paraId="0000008F">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0">
      <w:pPr>
        <w:pStyle w:val="Heading3"/>
        <w:rPr>
          <w:sz w:val="28"/>
          <w:szCs w:val="28"/>
        </w:rPr>
      </w:pPr>
      <w:bookmarkStart w:colFirst="0" w:colLast="0" w:name="_2bn6wsx" w:id="24"/>
      <w:bookmarkEnd w:id="24"/>
      <w:r w:rsidDel="00000000" w:rsidR="00000000" w:rsidRPr="00000000">
        <w:rPr>
          <w:sz w:val="28"/>
          <w:szCs w:val="28"/>
          <w:rtl w:val="0"/>
        </w:rPr>
        <w:t xml:space="preserve">About QodeNext</w:t>
      </w:r>
    </w:p>
    <w:p w:rsidR="00000000" w:rsidDel="00000000" w:rsidP="00000000" w:rsidRDefault="00000000" w:rsidRPr="00000000" w14:paraId="00000091">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the fast-paced world of manufacturing, where efficiency, accuracy, and quality are paramount, labeling emerges as a cornerstone of traceability and quality assurance. By embedding unique identifiers onto products and components, manufacturers gain the ability to track their journey from conception to consumer, ensuring seamless product flow, preventing counterfeiting, and safeguarding consumer health.</w:t>
      </w:r>
    </w:p>
    <w:p w:rsidR="00000000" w:rsidDel="00000000" w:rsidP="00000000" w:rsidRDefault="00000000" w:rsidRPr="00000000" w14:paraId="00000092">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3">
      <w:pPr>
        <w:spacing w:line="240" w:lineRule="auto"/>
        <w:jc w:val="both"/>
        <w:rPr>
          <w:rFonts w:ascii="Cambria" w:cs="Cambria" w:eastAsia="Cambria" w:hAnsi="Cambria"/>
          <w:sz w:val="24"/>
          <w:szCs w:val="24"/>
        </w:rPr>
      </w:pPr>
      <w:hyperlink r:id="rId9">
        <w:r w:rsidDel="00000000" w:rsidR="00000000" w:rsidRPr="00000000">
          <w:rPr>
            <w:rFonts w:ascii="Cambria" w:cs="Cambria" w:eastAsia="Cambria" w:hAnsi="Cambria"/>
            <w:color w:val="1155cc"/>
            <w:sz w:val="24"/>
            <w:szCs w:val="24"/>
            <w:u w:val="single"/>
            <w:rtl w:val="0"/>
          </w:rPr>
          <w:t xml:space="preserve">QodeNext, a leading solutions provider</w:t>
        </w:r>
      </w:hyperlink>
      <w:r w:rsidDel="00000000" w:rsidR="00000000" w:rsidRPr="00000000">
        <w:rPr>
          <w:rFonts w:ascii="Cambria" w:cs="Cambria" w:eastAsia="Cambria" w:hAnsi="Cambria"/>
          <w:color w:val="1155cc"/>
          <w:sz w:val="24"/>
          <w:szCs w:val="24"/>
          <w:u w:val="single"/>
          <w:rtl w:val="0"/>
        </w:rPr>
        <w:t xml:space="preserve">,</w:t>
      </w:r>
      <w:r w:rsidDel="00000000" w:rsidR="00000000" w:rsidRPr="00000000">
        <w:rPr>
          <w:rFonts w:ascii="Cambria" w:cs="Cambria" w:eastAsia="Cambria" w:hAnsi="Cambria"/>
          <w:color w:val="1155cc"/>
          <w:sz w:val="24"/>
          <w:szCs w:val="24"/>
          <w:rtl w:val="0"/>
        </w:rPr>
        <w:t xml:space="preserve"> </w:t>
      </w:r>
      <w:r w:rsidDel="00000000" w:rsidR="00000000" w:rsidRPr="00000000">
        <w:rPr>
          <w:rFonts w:ascii="Cambria" w:cs="Cambria" w:eastAsia="Cambria" w:hAnsi="Cambria"/>
          <w:sz w:val="24"/>
          <w:szCs w:val="24"/>
          <w:rtl w:val="0"/>
        </w:rPr>
        <w:t xml:space="preserve">specializing in marking and data capture processes, empowers manufacturers to harness the power of labeling for enhanced traceability and quality assurance. Our comprehensive range of solutions, encompassing consumables, hardware, and software, empowers you to create a seamless, secure, and data-driven product journey.</w:t>
      </w:r>
    </w:p>
    <w:p w:rsidR="00000000" w:rsidDel="00000000" w:rsidP="00000000" w:rsidRDefault="00000000" w:rsidRPr="00000000" w14:paraId="00000094">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5">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With QodeNext as your partner, you can:</w:t>
      </w:r>
    </w:p>
    <w:p w:rsidR="00000000" w:rsidDel="00000000" w:rsidP="00000000" w:rsidRDefault="00000000" w:rsidRPr="00000000" w14:paraId="00000096">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7">
      <w:pPr>
        <w:numPr>
          <w:ilvl w:val="0"/>
          <w:numId w:val="1"/>
        </w:numPr>
        <w:spacing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Mark Every Step of the Product Journey:</w:t>
      </w:r>
      <w:r w:rsidDel="00000000" w:rsidR="00000000" w:rsidRPr="00000000">
        <w:rPr>
          <w:rFonts w:ascii="Cambria" w:cs="Cambria" w:eastAsia="Cambria" w:hAnsi="Cambria"/>
          <w:sz w:val="24"/>
          <w:szCs w:val="24"/>
          <w:rtl w:val="0"/>
        </w:rPr>
        <w:t xml:space="preserve"> From raw materials to finished goods, QodeNext's specialty labels, ribbons, and RFID tags ensure that every step of the product journey is meticulously documented, providing a rich data trail for traceability and quality control.</w:t>
      </w:r>
    </w:p>
    <w:p w:rsidR="00000000" w:rsidDel="00000000" w:rsidP="00000000" w:rsidRDefault="00000000" w:rsidRPr="00000000" w14:paraId="00000098">
      <w:pPr>
        <w:numPr>
          <w:ilvl w:val="0"/>
          <w:numId w:val="1"/>
        </w:numPr>
        <w:spacing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Empower Traceability with Cutting-Edge Hardware:</w:t>
      </w:r>
      <w:r w:rsidDel="00000000" w:rsidR="00000000" w:rsidRPr="00000000">
        <w:rPr>
          <w:rFonts w:ascii="Cambria" w:cs="Cambria" w:eastAsia="Cambria" w:hAnsi="Cambria"/>
          <w:sz w:val="24"/>
          <w:szCs w:val="24"/>
          <w:rtl w:val="0"/>
        </w:rPr>
        <w:t xml:space="preserve"> Our hardware portfolio, featuring top-tier printers, encoders, scanners, and vision systems, provides the backbone for robust data capture and product tracking.</w:t>
      </w:r>
    </w:p>
    <w:p w:rsidR="00000000" w:rsidDel="00000000" w:rsidP="00000000" w:rsidRDefault="00000000" w:rsidRPr="00000000" w14:paraId="00000099">
      <w:pPr>
        <w:numPr>
          <w:ilvl w:val="0"/>
          <w:numId w:val="1"/>
        </w:numPr>
        <w:spacing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Capture, Automate, and Analyze: </w:t>
      </w:r>
      <w:r w:rsidDel="00000000" w:rsidR="00000000" w:rsidRPr="00000000">
        <w:rPr>
          <w:rFonts w:ascii="Cambria" w:cs="Cambria" w:eastAsia="Cambria" w:hAnsi="Cambria"/>
          <w:sz w:val="24"/>
          <w:szCs w:val="24"/>
          <w:rtl w:val="0"/>
        </w:rPr>
        <w:t xml:space="preserve">QodeNext's unique set of technologies and solutions streamline data capture, automate repetitive tasks, and deliver actionable insights through data analytics.</w:t>
      </w:r>
    </w:p>
    <w:p w:rsidR="00000000" w:rsidDel="00000000" w:rsidP="00000000" w:rsidRDefault="00000000" w:rsidRPr="00000000" w14:paraId="0000009A">
      <w:pPr>
        <w:numPr>
          <w:ilvl w:val="0"/>
          <w:numId w:val="1"/>
        </w:numPr>
        <w:spacing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Safeguard Consumers and Brands: </w:t>
      </w:r>
      <w:r w:rsidDel="00000000" w:rsidR="00000000" w:rsidRPr="00000000">
        <w:rPr>
          <w:rFonts w:ascii="Cambria" w:cs="Cambria" w:eastAsia="Cambria" w:hAnsi="Cambria"/>
          <w:sz w:val="24"/>
          <w:szCs w:val="24"/>
          <w:rtl w:val="0"/>
        </w:rPr>
        <w:t xml:space="preserve">Prevent counterfeiting and protect consumer health with QodeNext's secure labeling solutions.</w:t>
      </w:r>
    </w:p>
    <w:p w:rsidR="00000000" w:rsidDel="00000000" w:rsidP="00000000" w:rsidRDefault="00000000" w:rsidRPr="00000000" w14:paraId="0000009B">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C">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Embrace labeling as a strategic enabler of traceability and quality assurance in your smart manufacturing operations. With QodeNext, you can transform your labeling process into a powerful tool for enhancing efficiency, safeguarding quality, and empowering data-driven decision-making.</w:t>
      </w:r>
    </w:p>
    <w:p w:rsidR="00000000" w:rsidDel="00000000" w:rsidP="00000000" w:rsidRDefault="00000000" w:rsidRPr="00000000" w14:paraId="0000009D">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E">
      <w:pPr>
        <w:spacing w:line="240" w:lineRule="auto"/>
        <w:jc w:val="both"/>
        <w:rPr>
          <w:rFonts w:ascii="Cambria" w:cs="Cambria" w:eastAsia="Cambria" w:hAnsi="Cambria"/>
          <w:sz w:val="24"/>
          <w:szCs w:val="24"/>
        </w:rPr>
      </w:pPr>
      <w:hyperlink r:id="rId10">
        <w:r w:rsidDel="00000000" w:rsidR="00000000" w:rsidRPr="00000000">
          <w:rPr>
            <w:rFonts w:ascii="Cambria" w:cs="Cambria" w:eastAsia="Cambria" w:hAnsi="Cambria"/>
            <w:color w:val="1155cc"/>
            <w:sz w:val="24"/>
            <w:szCs w:val="24"/>
            <w:u w:val="single"/>
            <w:rtl w:val="0"/>
          </w:rPr>
          <w:t xml:space="preserve">Partner with QodeNext</w:t>
        </w:r>
      </w:hyperlink>
      <w:r w:rsidDel="00000000" w:rsidR="00000000" w:rsidRPr="00000000">
        <w:rPr>
          <w:rFonts w:ascii="Cambria" w:cs="Cambria" w:eastAsia="Cambria" w:hAnsi="Cambria"/>
          <w:sz w:val="24"/>
          <w:szCs w:val="24"/>
          <w:rtl w:val="0"/>
        </w:rPr>
        <w:t xml:space="preserve"> and elevate your labeling solutions to new heights of efficiency, accuracy, and reliability.</w:t>
      </w:r>
    </w:p>
    <w:p w:rsidR="00000000" w:rsidDel="00000000" w:rsidP="00000000" w:rsidRDefault="00000000" w:rsidRPr="00000000" w14:paraId="0000009F">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A0">
      <w:pPr>
        <w:spacing w:line="240" w:lineRule="auto"/>
        <w:jc w:val="both"/>
        <w:rPr>
          <w:rFonts w:ascii="Cambria" w:cs="Cambria" w:eastAsia="Cambria" w:hAnsi="Cambria"/>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line="240" w:lineRule="auto"/>
      <w:jc w:val="both"/>
    </w:pPr>
    <w:rPr>
      <w:rFonts w:ascii="Cambria" w:cs="Cambria" w:eastAsia="Cambria" w:hAnsi="Cambria"/>
      <w:b w:val="1"/>
      <w:sz w:val="24"/>
      <w:szCs w:val="24"/>
    </w:rPr>
  </w:style>
  <w:style w:type="paragraph" w:styleId="Heading3">
    <w:name w:val="heading 3"/>
    <w:basedOn w:val="Normal"/>
    <w:next w:val="Normal"/>
    <w:pPr>
      <w:keepNext w:val="1"/>
      <w:keepLines w:val="1"/>
      <w:spacing w:line="240" w:lineRule="auto"/>
      <w:jc w:val="both"/>
    </w:pPr>
    <w:rPr>
      <w:rFonts w:ascii="Cambria" w:cs="Cambria" w:eastAsia="Cambria" w:hAnsi="Cambria"/>
      <w:b w:val="1"/>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line="240" w:lineRule="auto"/>
      <w:jc w:val="center"/>
    </w:pPr>
    <w:rPr>
      <w:rFonts w:ascii="Cambria" w:cs="Cambria" w:eastAsia="Cambria" w:hAnsi="Cambria"/>
      <w:b w:val="1"/>
      <w:sz w:val="28"/>
      <w:szCs w:val="28"/>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tel:022%2061614343" TargetMode="External"/><Relationship Id="rId9" Type="http://schemas.openxmlformats.org/officeDocument/2006/relationships/hyperlink" Target="https://www.qodenext.com/" TargetMode="External"/><Relationship Id="rId5" Type="http://schemas.openxmlformats.org/officeDocument/2006/relationships/styles" Target="styles.xml"/><Relationship Id="rId6" Type="http://schemas.openxmlformats.org/officeDocument/2006/relationships/hyperlink" Target="https://www.mordorintelligence.com/industry-reports/industrial-labels-market" TargetMode="External"/><Relationship Id="rId7" Type="http://schemas.openxmlformats.org/officeDocument/2006/relationships/hyperlink" Target="https://www.magierp.com/blog/entry/why-barcode-technology-why-not-now" TargetMode="External"/><Relationship Id="rId8" Type="http://schemas.openxmlformats.org/officeDocument/2006/relationships/hyperlink" Target="https://www.alliedmarketresearch.com/rfid-market-A1452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